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D6" w:rsidRDefault="002903D6" w:rsidP="00083F5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03D6" w:rsidRDefault="002903D6" w:rsidP="00083F5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03D6" w:rsidRDefault="002903D6" w:rsidP="00083F5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03D6" w:rsidRPr="002903D6" w:rsidRDefault="0043771B" w:rsidP="00083F57">
      <w:pPr>
        <w:pStyle w:val="Odsekzoznamu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Meno, priezvisko, tituly:</w:t>
      </w:r>
      <w:r w:rsidR="0029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3D6">
        <w:rPr>
          <w:rFonts w:ascii="Times New Roman" w:hAnsi="Times New Roman" w:cs="Times New Roman"/>
          <w:sz w:val="24"/>
          <w:szCs w:val="24"/>
        </w:rPr>
        <w:t xml:space="preserve">JUDr. Ľudmila </w:t>
      </w:r>
      <w:proofErr w:type="spellStart"/>
      <w:r w:rsidRPr="002903D6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Pr="002903D6">
        <w:rPr>
          <w:rFonts w:ascii="Times New Roman" w:hAnsi="Times New Roman" w:cs="Times New Roman"/>
          <w:sz w:val="24"/>
          <w:szCs w:val="24"/>
        </w:rPr>
        <w:t>, CSc.</w:t>
      </w:r>
    </w:p>
    <w:p w:rsidR="002903D6" w:rsidRDefault="002903D6" w:rsidP="00083F57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00A4" w:rsidRPr="002903D6" w:rsidRDefault="003A00A4" w:rsidP="00083F57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771B" w:rsidRDefault="0043771B" w:rsidP="00083F57">
      <w:pPr>
        <w:pStyle w:val="Odsekzoznamu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03D6">
        <w:rPr>
          <w:rFonts w:ascii="Times New Roman" w:hAnsi="Times New Roman" w:cs="Times New Roman"/>
          <w:b/>
          <w:sz w:val="24"/>
          <w:szCs w:val="24"/>
        </w:rPr>
        <w:t>Pracovné zaradenie na inštitúcii</w:t>
      </w:r>
      <w:r w:rsidR="002903D6" w:rsidRPr="002903D6">
        <w:rPr>
          <w:rFonts w:ascii="Times New Roman" w:hAnsi="Times New Roman" w:cs="Times New Roman"/>
          <w:b/>
          <w:sz w:val="24"/>
          <w:szCs w:val="24"/>
        </w:rPr>
        <w:t>:</w:t>
      </w:r>
      <w:r w:rsidRPr="0029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0B" w:rsidRPr="002903D6">
        <w:rPr>
          <w:rFonts w:ascii="Times New Roman" w:hAnsi="Times New Roman" w:cs="Times New Roman"/>
          <w:sz w:val="24"/>
          <w:szCs w:val="24"/>
        </w:rPr>
        <w:t>samostatný</w:t>
      </w:r>
      <w:r w:rsidRPr="002903D6">
        <w:rPr>
          <w:rFonts w:ascii="Times New Roman" w:hAnsi="Times New Roman" w:cs="Times New Roman"/>
          <w:sz w:val="24"/>
          <w:szCs w:val="24"/>
        </w:rPr>
        <w:t xml:space="preserve"> vedecký pracovník</w:t>
      </w:r>
      <w:r w:rsidRPr="00290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3D6" w:rsidRDefault="002903D6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00A4" w:rsidRPr="002903D6" w:rsidRDefault="003A00A4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771B" w:rsidRDefault="0043771B" w:rsidP="00083F57">
      <w:pPr>
        <w:pStyle w:val="Odsekzoznamu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Kontaktné údaje</w:t>
      </w:r>
      <w:r w:rsidR="002903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015" w:rsidRPr="002903D6">
        <w:rPr>
          <w:rFonts w:ascii="Times New Roman" w:hAnsi="Times New Roman" w:cs="Times New Roman"/>
          <w:b/>
          <w:sz w:val="24"/>
          <w:szCs w:val="24"/>
        </w:rPr>
        <w:t>t</w:t>
      </w:r>
      <w:r w:rsidRPr="002903D6">
        <w:rPr>
          <w:rFonts w:ascii="Times New Roman" w:hAnsi="Times New Roman" w:cs="Times New Roman"/>
          <w:b/>
          <w:sz w:val="24"/>
          <w:szCs w:val="24"/>
        </w:rPr>
        <w:t>el</w:t>
      </w:r>
      <w:r w:rsidR="002903D6" w:rsidRPr="002903D6">
        <w:rPr>
          <w:rFonts w:ascii="Times New Roman" w:hAnsi="Times New Roman" w:cs="Times New Roman"/>
          <w:b/>
          <w:sz w:val="24"/>
          <w:szCs w:val="24"/>
        </w:rPr>
        <w:t>.</w:t>
      </w:r>
      <w:r w:rsidRPr="002903D6">
        <w:rPr>
          <w:rFonts w:ascii="Times New Roman" w:hAnsi="Times New Roman" w:cs="Times New Roman"/>
          <w:b/>
          <w:sz w:val="24"/>
          <w:szCs w:val="24"/>
        </w:rPr>
        <w:t xml:space="preserve"> číslo</w:t>
      </w:r>
      <w:r w:rsidR="004E3015" w:rsidRPr="002903D6">
        <w:rPr>
          <w:rFonts w:ascii="Times New Roman" w:hAnsi="Times New Roman" w:cs="Times New Roman"/>
          <w:b/>
          <w:sz w:val="24"/>
          <w:szCs w:val="24"/>
        </w:rPr>
        <w:t>: 02/52962325</w:t>
      </w:r>
      <w:r w:rsidR="002903D6" w:rsidRPr="002903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3015" w:rsidRPr="002903D6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="002903D6" w:rsidRPr="004471F1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usapduda@savba.sk</w:t>
        </w:r>
      </w:hyperlink>
    </w:p>
    <w:p w:rsidR="002903D6" w:rsidRDefault="002903D6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00A4" w:rsidRPr="002903D6" w:rsidRDefault="003A00A4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771B" w:rsidRPr="002903D6" w:rsidRDefault="002903D6" w:rsidP="00083F57">
      <w:pPr>
        <w:pStyle w:val="Odsekzoznamu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903D6">
        <w:rPr>
          <w:rFonts w:ascii="Times New Roman" w:hAnsi="Times New Roman" w:cs="Times New Roman"/>
          <w:b/>
          <w:sz w:val="24"/>
          <w:szCs w:val="24"/>
        </w:rPr>
        <w:t>A</w:t>
      </w:r>
      <w:r w:rsidR="0043771B" w:rsidRPr="002903D6">
        <w:rPr>
          <w:rFonts w:ascii="Times New Roman" w:hAnsi="Times New Roman" w:cs="Times New Roman"/>
          <w:b/>
          <w:sz w:val="24"/>
          <w:szCs w:val="24"/>
        </w:rPr>
        <w:t>kademické resumé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3771B" w:rsidRPr="00290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71B" w:rsidRPr="002903D6" w:rsidRDefault="0043771B" w:rsidP="00083F57">
      <w:pPr>
        <w:rPr>
          <w:rFonts w:ascii="Times New Roman" w:hAnsi="Times New Roman" w:cs="Times New Roman"/>
          <w:sz w:val="24"/>
          <w:szCs w:val="24"/>
        </w:rPr>
      </w:pPr>
      <w:r w:rsidRPr="002903D6">
        <w:rPr>
          <w:rFonts w:ascii="Times New Roman" w:hAnsi="Times New Roman" w:cs="Times New Roman"/>
          <w:sz w:val="24"/>
          <w:szCs w:val="24"/>
        </w:rPr>
        <w:t>vysokoškolské  - Právnická fakulta  UK, Bratislava</w:t>
      </w:r>
    </w:p>
    <w:p w:rsidR="0043771B" w:rsidRPr="002903D6" w:rsidRDefault="0043771B" w:rsidP="00083F57">
      <w:pPr>
        <w:rPr>
          <w:rFonts w:ascii="Times New Roman" w:hAnsi="Times New Roman" w:cs="Times New Roman"/>
          <w:sz w:val="24"/>
          <w:szCs w:val="24"/>
        </w:rPr>
      </w:pPr>
      <w:r w:rsidRPr="002903D6">
        <w:rPr>
          <w:rFonts w:ascii="Times New Roman" w:hAnsi="Times New Roman" w:cs="Times New Roman"/>
          <w:sz w:val="24"/>
          <w:szCs w:val="24"/>
        </w:rPr>
        <w:t xml:space="preserve">vedecká ašpirantúra, Ústav štátu a práva SAV  </w:t>
      </w:r>
    </w:p>
    <w:p w:rsidR="002903D6" w:rsidRDefault="002903D6" w:rsidP="00083F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00A4" w:rsidRDefault="003A00A4" w:rsidP="00083F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71B" w:rsidRPr="002903D6" w:rsidRDefault="0043771B" w:rsidP="00083F57">
      <w:pPr>
        <w:pStyle w:val="Odsekzoznamu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Oblasti vedeckého záujmu</w:t>
      </w:r>
      <w:r w:rsidR="002903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03D6">
        <w:rPr>
          <w:rFonts w:ascii="Times New Roman" w:hAnsi="Times New Roman" w:cs="Times New Roman"/>
          <w:sz w:val="24"/>
          <w:szCs w:val="24"/>
        </w:rPr>
        <w:t>tvorba práva</w:t>
      </w:r>
      <w:r w:rsidR="002903D6" w:rsidRPr="002903D6">
        <w:rPr>
          <w:rFonts w:ascii="Times New Roman" w:hAnsi="Times New Roman" w:cs="Times New Roman"/>
          <w:sz w:val="24"/>
          <w:szCs w:val="24"/>
        </w:rPr>
        <w:t xml:space="preserve">, </w:t>
      </w:r>
      <w:r w:rsidRPr="002903D6">
        <w:rPr>
          <w:rFonts w:ascii="Times New Roman" w:hAnsi="Times New Roman" w:cs="Times New Roman"/>
          <w:sz w:val="24"/>
          <w:szCs w:val="24"/>
        </w:rPr>
        <w:t>ľudské práva</w:t>
      </w:r>
      <w:r w:rsidR="002903D6" w:rsidRPr="002903D6">
        <w:rPr>
          <w:rFonts w:ascii="Times New Roman" w:hAnsi="Times New Roman" w:cs="Times New Roman"/>
          <w:sz w:val="24"/>
          <w:szCs w:val="24"/>
        </w:rPr>
        <w:t xml:space="preserve">, </w:t>
      </w:r>
      <w:r w:rsidRPr="002903D6">
        <w:rPr>
          <w:rFonts w:ascii="Times New Roman" w:hAnsi="Times New Roman" w:cs="Times New Roman"/>
          <w:sz w:val="24"/>
          <w:szCs w:val="24"/>
        </w:rPr>
        <w:t>sociálne zabezpečenie</w:t>
      </w:r>
    </w:p>
    <w:p w:rsidR="004E3015" w:rsidRDefault="004E3015" w:rsidP="00083F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00A4" w:rsidRPr="004E3015" w:rsidRDefault="003A00A4" w:rsidP="00083F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71B" w:rsidRDefault="0043771B" w:rsidP="00083F57">
      <w:pPr>
        <w:pStyle w:val="Odsekzoznamu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Najdôležitejšie publikácie 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t>GAJDOŠÍKOVÁ, Ľudmila (100 %). Komentár k čl. 38-42 Ústavy Slovenskej republiky. [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Commentary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on Art. 38-42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Prepublic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].  In </w:t>
      </w:r>
      <w:r w:rsidRPr="00353F4B">
        <w:rPr>
          <w:rFonts w:ascii="Times New Roman" w:hAnsi="Times New Roman" w:cs="Times New Roman"/>
          <w:i/>
          <w:iCs/>
          <w:sz w:val="24"/>
          <w:szCs w:val="24"/>
        </w:rPr>
        <w:t>Komentár k Ústave slovenskej republiky</w:t>
      </w:r>
      <w:r w:rsidRPr="00353F4B">
        <w:rPr>
          <w:rFonts w:ascii="Times New Roman" w:hAnsi="Times New Roman" w:cs="Times New Roman"/>
          <w:sz w:val="24"/>
          <w:szCs w:val="24"/>
        </w:rPr>
        <w:t xml:space="preserve">. Bratislava :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Eurokódex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>, 2012, s. 277-316. ISBN 978-80-89447-93-0.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t xml:space="preserve">BRÖSTL, Alexander (50 %) - </w:t>
      </w:r>
      <w:r w:rsidRPr="00353F4B">
        <w:rPr>
          <w:rFonts w:ascii="Times New Roman" w:hAnsi="Times New Roman" w:cs="Times New Roman"/>
          <w:sz w:val="24"/>
          <w:szCs w:val="24"/>
          <w:u w:val="single"/>
        </w:rPr>
        <w:t>GAJDOŠÍKOVÁ, Ľudmila (50 %)</w:t>
      </w:r>
      <w:r w:rsidRPr="00353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Grundrechte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Slowakei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Handbuch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Staatrechts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Handbuch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der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Grundrechte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Deutschland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Europe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Band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IX :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Grundrechte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Ostmittel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Osteuropa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Heidelberg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: F. C. Müller, 2016, s. 223-268. ISBN 978-3-8114-9229-5.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t xml:space="preserve">BRÖSTL, Alexander (50 %) - </w:t>
      </w:r>
      <w:r w:rsidRPr="00353F4B">
        <w:rPr>
          <w:rFonts w:ascii="Times New Roman" w:hAnsi="Times New Roman" w:cs="Times New Roman"/>
          <w:sz w:val="24"/>
          <w:szCs w:val="24"/>
          <w:u w:val="single"/>
        </w:rPr>
        <w:t>GAJDOŠÍKOVÁ, Ľudmila</w:t>
      </w:r>
      <w:r w:rsidRPr="00353F4B">
        <w:rPr>
          <w:rFonts w:ascii="Times New Roman" w:hAnsi="Times New Roman" w:cs="Times New Roman"/>
          <w:sz w:val="24"/>
          <w:szCs w:val="24"/>
        </w:rPr>
        <w:t xml:space="preserve"> (50 %).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Verwaltungsgerichtsbarkaeit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Tchechiens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Slowakei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Bilanz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Jahre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Zerfall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Tchechoslowakei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Osteuropa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Recht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53F4B">
        <w:rPr>
          <w:rFonts w:ascii="Times New Roman" w:hAnsi="Times New Roman" w:cs="Times New Roman"/>
          <w:iCs/>
          <w:sz w:val="24"/>
          <w:szCs w:val="24"/>
        </w:rPr>
        <w:t>2013,</w:t>
      </w:r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iCs/>
          <w:sz w:val="24"/>
          <w:szCs w:val="24"/>
        </w:rPr>
        <w:t>vol</w:t>
      </w:r>
      <w:proofErr w:type="spellEnd"/>
      <w:r w:rsidRPr="00353F4B">
        <w:rPr>
          <w:rFonts w:ascii="Times New Roman" w:hAnsi="Times New Roman" w:cs="Times New Roman"/>
          <w:iCs/>
          <w:sz w:val="24"/>
          <w:szCs w:val="24"/>
        </w:rPr>
        <w:t xml:space="preserve">. 59, </w:t>
      </w:r>
      <w:proofErr w:type="spellStart"/>
      <w:r w:rsidRPr="00353F4B">
        <w:rPr>
          <w:rFonts w:ascii="Times New Roman" w:hAnsi="Times New Roman" w:cs="Times New Roman"/>
          <w:iCs/>
          <w:sz w:val="24"/>
          <w:szCs w:val="24"/>
        </w:rPr>
        <w:t>h</w:t>
      </w:r>
      <w:r w:rsidRPr="00353F4B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3, s. 260-272. </w:t>
      </w:r>
      <w:r w:rsidRPr="00353F4B">
        <w:rPr>
          <w:rFonts w:ascii="Times New Roman" w:hAnsi="Times New Roman" w:cs="Times New Roman"/>
          <w:iCs/>
          <w:sz w:val="24"/>
          <w:szCs w:val="24"/>
        </w:rPr>
        <w:t>ISSN 0030-6444.</w:t>
      </w:r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t xml:space="preserve">BRÖSTL, Alexander (50 %) - </w:t>
      </w:r>
      <w:r w:rsidRPr="00353F4B">
        <w:rPr>
          <w:rFonts w:ascii="Times New Roman" w:hAnsi="Times New Roman" w:cs="Times New Roman"/>
          <w:sz w:val="24"/>
          <w:szCs w:val="24"/>
          <w:u w:val="single"/>
        </w:rPr>
        <w:t>GAJDOŠÍKOVÁ, Ľudmila</w:t>
      </w:r>
      <w:r w:rsidRPr="00353F4B">
        <w:rPr>
          <w:rFonts w:ascii="Times New Roman" w:hAnsi="Times New Roman" w:cs="Times New Roman"/>
          <w:sz w:val="24"/>
          <w:szCs w:val="24"/>
        </w:rPr>
        <w:t xml:space="preserve"> (50 %). </w:t>
      </w:r>
      <w:r w:rsidRPr="00353F4B">
        <w:rPr>
          <w:rFonts w:ascii="Times New Roman" w:hAnsi="Times New Roman" w:cs="Times New Roman"/>
          <w:sz w:val="24"/>
          <w:szCs w:val="24"/>
          <w:lang w:val="de-DE"/>
        </w:rPr>
        <w:t xml:space="preserve">Die Verfassungsbeschwerde in der Slowakei. In </w:t>
      </w:r>
      <w:r w:rsidRPr="00353F4B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Osteuropa Recht, </w:t>
      </w:r>
      <w:r w:rsidRPr="00353F4B">
        <w:rPr>
          <w:rFonts w:ascii="Times New Roman" w:hAnsi="Times New Roman" w:cs="Times New Roman"/>
          <w:color w:val="000000"/>
          <w:sz w:val="24"/>
          <w:szCs w:val="24"/>
          <w:lang w:val="de-DE"/>
        </w:rPr>
        <w:t>2014,</w:t>
      </w:r>
      <w:r w:rsidRPr="00353F4B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Pr="00353F4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vol. 60, </w:t>
      </w:r>
      <w:proofErr w:type="spellStart"/>
      <w:r w:rsidRPr="00353F4B">
        <w:rPr>
          <w:rFonts w:ascii="Times New Roman" w:hAnsi="Times New Roman" w:cs="Times New Roman"/>
          <w:color w:val="000000"/>
          <w:sz w:val="24"/>
          <w:szCs w:val="24"/>
          <w:lang w:val="de-DE"/>
        </w:rPr>
        <w:t>heft</w:t>
      </w:r>
      <w:proofErr w:type="spellEnd"/>
      <w:r w:rsidRPr="00353F4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3, </w:t>
      </w:r>
      <w:r w:rsidRPr="00353F4B">
        <w:rPr>
          <w:rFonts w:ascii="Times New Roman" w:hAnsi="Times New Roman" w:cs="Times New Roman"/>
          <w:sz w:val="24"/>
          <w:szCs w:val="24"/>
        </w:rPr>
        <w:t xml:space="preserve">s. 279-287. </w:t>
      </w:r>
      <w:r w:rsidRPr="00353F4B">
        <w:rPr>
          <w:rFonts w:ascii="Times New Roman" w:hAnsi="Times New Roman" w:cs="Times New Roman"/>
          <w:iCs/>
          <w:sz w:val="24"/>
          <w:szCs w:val="24"/>
        </w:rPr>
        <w:t>ISSN 0030-6444.</w:t>
      </w:r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lastRenderedPageBreak/>
        <w:t xml:space="preserve">BRÖSTL, Alexander (50 %) - </w:t>
      </w:r>
      <w:r w:rsidRPr="00353F4B">
        <w:rPr>
          <w:rFonts w:ascii="Times New Roman" w:hAnsi="Times New Roman" w:cs="Times New Roman"/>
          <w:sz w:val="24"/>
          <w:szCs w:val="24"/>
          <w:u w:val="single"/>
        </w:rPr>
        <w:t>GAJDOŠÍKOVÁ, Ľudmila</w:t>
      </w:r>
      <w:r w:rsidRPr="00353F4B">
        <w:rPr>
          <w:rFonts w:ascii="Times New Roman" w:hAnsi="Times New Roman" w:cs="Times New Roman"/>
          <w:sz w:val="24"/>
          <w:szCs w:val="24"/>
        </w:rPr>
        <w:t xml:space="preserve"> (50 %).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Verwaltungsgerichtsbarkeit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Slowakei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Osteuropa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Recht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53F4B">
        <w:rPr>
          <w:rFonts w:ascii="Times New Roman" w:hAnsi="Times New Roman" w:cs="Times New Roman"/>
          <w:sz w:val="19"/>
          <w:szCs w:val="19"/>
        </w:rPr>
        <w:t xml:space="preserve"> </w:t>
      </w:r>
      <w:r w:rsidRPr="00353F4B">
        <w:rPr>
          <w:rFonts w:ascii="Times New Roman" w:hAnsi="Times New Roman" w:cs="Times New Roman"/>
          <w:iCs/>
          <w:sz w:val="24"/>
          <w:szCs w:val="24"/>
        </w:rPr>
        <w:t xml:space="preserve">2015, </w:t>
      </w:r>
      <w:proofErr w:type="spellStart"/>
      <w:r w:rsidRPr="00353F4B">
        <w:rPr>
          <w:rFonts w:ascii="Times New Roman" w:hAnsi="Times New Roman" w:cs="Times New Roman"/>
          <w:iCs/>
          <w:sz w:val="24"/>
          <w:szCs w:val="24"/>
        </w:rPr>
        <w:t>vol</w:t>
      </w:r>
      <w:proofErr w:type="spellEnd"/>
      <w:r w:rsidRPr="00353F4B">
        <w:rPr>
          <w:rFonts w:ascii="Times New Roman" w:hAnsi="Times New Roman" w:cs="Times New Roman"/>
          <w:iCs/>
          <w:sz w:val="24"/>
          <w:szCs w:val="24"/>
        </w:rPr>
        <w:t xml:space="preserve">. 61, </w:t>
      </w:r>
      <w:proofErr w:type="spellStart"/>
      <w:r w:rsidRPr="00353F4B">
        <w:rPr>
          <w:rFonts w:ascii="Times New Roman" w:hAnsi="Times New Roman" w:cs="Times New Roman"/>
          <w:iCs/>
          <w:sz w:val="24"/>
          <w:szCs w:val="24"/>
        </w:rPr>
        <w:t>heft</w:t>
      </w:r>
      <w:proofErr w:type="spellEnd"/>
      <w:r w:rsidRPr="00353F4B">
        <w:rPr>
          <w:rFonts w:ascii="Times New Roman" w:hAnsi="Times New Roman" w:cs="Times New Roman"/>
          <w:iCs/>
          <w:sz w:val="24"/>
          <w:szCs w:val="24"/>
        </w:rPr>
        <w:t xml:space="preserve"> 3, s. 287-297. ISSN 0030-6444.</w:t>
      </w:r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F4B" w:rsidRDefault="00353F4B" w:rsidP="00353F4B">
      <w:pPr>
        <w:spacing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t xml:space="preserve">BRÖSTL, Alexander (50 %) - </w:t>
      </w:r>
      <w:r w:rsidRPr="00353F4B">
        <w:rPr>
          <w:rFonts w:ascii="Times New Roman" w:hAnsi="Times New Roman" w:cs="Times New Roman"/>
          <w:sz w:val="24"/>
          <w:szCs w:val="24"/>
          <w:u w:val="single"/>
        </w:rPr>
        <w:t>GAJDOŠÍKOVÁ Ľudmila</w:t>
      </w:r>
      <w:r w:rsidRPr="00353F4B">
        <w:rPr>
          <w:rFonts w:ascii="Times New Roman" w:hAnsi="Times New Roman" w:cs="Times New Roman"/>
          <w:sz w:val="24"/>
          <w:szCs w:val="24"/>
        </w:rPr>
        <w:t xml:space="preserve"> (50 %).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? </w:t>
      </w:r>
      <w:r w:rsidRPr="00353F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Regensburg</w:t>
      </w:r>
      <w:proofErr w:type="spellEnd"/>
      <w:r w:rsidR="003C6634">
        <w:rPr>
          <w:rFonts w:ascii="Times New Roman" w:hAnsi="Times New Roman" w:cs="Times New Roman"/>
          <w:sz w:val="24"/>
          <w:szCs w:val="24"/>
        </w:rPr>
        <w:t xml:space="preserve"> </w:t>
      </w:r>
      <w:r w:rsidRPr="00353F4B">
        <w:rPr>
          <w:rFonts w:ascii="Times New Roman" w:hAnsi="Times New Roman" w:cs="Times New Roman"/>
          <w:sz w:val="24"/>
          <w:szCs w:val="24"/>
        </w:rPr>
        <w:t>:</w:t>
      </w:r>
      <w:r w:rsidR="003C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?"  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XVIIth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, 2015 </w:t>
      </w:r>
    </w:p>
    <w:p w:rsidR="00353F4B" w:rsidRDefault="00353F4B" w:rsidP="00353F4B">
      <w:pPr>
        <w:spacing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A00A4" w:rsidRPr="00353F4B" w:rsidRDefault="003A00A4" w:rsidP="00353F4B">
      <w:pPr>
        <w:spacing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EC3462" w:rsidRPr="002903D6" w:rsidRDefault="00EC3462" w:rsidP="00083F57">
      <w:pPr>
        <w:pStyle w:val="Odsekzoznamu"/>
        <w:numPr>
          <w:ilvl w:val="0"/>
          <w:numId w:val="1"/>
        </w:numPr>
        <w:adjustRightInd w:val="0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3D6">
        <w:rPr>
          <w:rFonts w:ascii="Times New Roman" w:hAnsi="Times New Roman" w:cs="Times New Roman"/>
          <w:b/>
          <w:sz w:val="24"/>
          <w:szCs w:val="24"/>
        </w:rPr>
        <w:t xml:space="preserve">Vedecké výstupy od roku 2012 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t xml:space="preserve">BÁRÁNY, Eduard - BALÍK, Stanislav - BALOG, Boris - BEZOUŠKOVÁ, Lenka - BISZTYGA,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- BRÖSTL, Alexander - ŠVIDROŇ, Ján - COLOTKA, Peter - NIKODÝM, Dušan - </w:t>
      </w:r>
      <w:r w:rsidRPr="00353F4B">
        <w:rPr>
          <w:rFonts w:ascii="Times New Roman" w:hAnsi="Times New Roman" w:cs="Times New Roman"/>
          <w:sz w:val="24"/>
          <w:szCs w:val="24"/>
          <w:u w:val="single"/>
        </w:rPr>
        <w:t>GAJDOŠÍKOVÁ, Ľudmila</w:t>
      </w:r>
      <w:r w:rsidRPr="00353F4B">
        <w:rPr>
          <w:rFonts w:ascii="Times New Roman" w:hAnsi="Times New Roman" w:cs="Times New Roman"/>
          <w:sz w:val="24"/>
          <w:szCs w:val="24"/>
        </w:rPr>
        <w:t xml:space="preserve"> (2,4 %) - KÁČER, Marek - KURILOVSKÁ, Lucia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al. Zmena práva</w:t>
      </w:r>
      <w:r w:rsidR="00E800A2">
        <w:rPr>
          <w:rFonts w:ascii="Times New Roman" w:hAnsi="Times New Roman" w:cs="Times New Roman"/>
          <w:sz w:val="24"/>
          <w:szCs w:val="24"/>
        </w:rPr>
        <w:t>.</w:t>
      </w:r>
      <w:r w:rsidRPr="00353F4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]. Ľubor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Cibulka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Kukliš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>.). 1. vyd. Bratislava : Ústav štátu a práva SAV, 2013. 518 s. ISBN 978-80-8095-084-2.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t>GAJDOŠÍKOVÁ, Ľudmila (100 %). Ochrana základných práv a slobôd a správne súdnictvo v rozhodovacej činnosti Ústavného súdu Slovenskej republiky.</w:t>
      </w:r>
      <w:r w:rsidRPr="00353F4B">
        <w:rPr>
          <w:rFonts w:ascii="Times New Roman" w:hAnsi="Times New Roman" w:cs="Times New Roman"/>
          <w:sz w:val="19"/>
          <w:szCs w:val="19"/>
        </w:rPr>
        <w:t xml:space="preserve"> </w:t>
      </w:r>
      <w:r w:rsidR="003C6634">
        <w:rPr>
          <w:rFonts w:ascii="Times New Roman" w:hAnsi="Times New Roman" w:cs="Times New Roman"/>
          <w:sz w:val="19"/>
          <w:szCs w:val="19"/>
        </w:rPr>
        <w:t>[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]. In </w:t>
      </w:r>
      <w:r w:rsidRPr="00353F4B">
        <w:rPr>
          <w:rFonts w:ascii="Times New Roman" w:hAnsi="Times New Roman" w:cs="Times New Roman"/>
          <w:i/>
          <w:iCs/>
          <w:sz w:val="24"/>
          <w:szCs w:val="24"/>
        </w:rPr>
        <w:t>Hodnotový systém práva a jeho reflexia v právnej teórii a praxi</w:t>
      </w:r>
      <w:r w:rsidRPr="00F267E3">
        <w:rPr>
          <w:rFonts w:ascii="Times New Roman" w:hAnsi="Times New Roman" w:cs="Times New Roman"/>
          <w:i/>
          <w:sz w:val="24"/>
          <w:szCs w:val="24"/>
        </w:rPr>
        <w:t>. I. diel : Trnavské právnické dni 2012</w:t>
      </w:r>
      <w:r w:rsidRPr="00353F4B">
        <w:rPr>
          <w:rFonts w:ascii="Times New Roman" w:hAnsi="Times New Roman" w:cs="Times New Roman"/>
          <w:sz w:val="24"/>
          <w:szCs w:val="24"/>
        </w:rPr>
        <w:t>. Trnava :  Právnická fakulta TU, 2013, s. 451-459. ISBN 978-80-8082-586-7.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t>GAJDOŠÍKOVÁ, Ľudmila (100 %). 25 rokov zmien v sociálnom zabezpečení.</w:t>
      </w:r>
      <w:r w:rsidRPr="00353F4B">
        <w:rPr>
          <w:rFonts w:ascii="Times New Roman" w:hAnsi="Times New Roman" w:cs="Times New Roman"/>
          <w:sz w:val="19"/>
          <w:szCs w:val="19"/>
        </w:rPr>
        <w:t xml:space="preserve"> </w:t>
      </w:r>
      <w:r w:rsidRPr="00353F4B">
        <w:rPr>
          <w:rFonts w:ascii="Times New Roman" w:hAnsi="Times New Roman" w:cs="Times New Roman"/>
          <w:sz w:val="24"/>
          <w:szCs w:val="24"/>
        </w:rPr>
        <w:t xml:space="preserve">[25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]. In </w:t>
      </w:r>
      <w:r w:rsidRPr="00353F4B">
        <w:rPr>
          <w:rFonts w:ascii="Times New Roman" w:hAnsi="Times New Roman" w:cs="Times New Roman"/>
          <w:i/>
          <w:iCs/>
          <w:sz w:val="24"/>
          <w:szCs w:val="24"/>
        </w:rPr>
        <w:t>Sociálne zabezpečenie - na rázcestí? : materiály z medzinárodnej vedeckej konferencie konanej v dňoch 16.-17. októbra 2014 v Bratislave, organizovanej Ústavom štátu a práva SAV v rámci riešenia programu výskumu a vývoja APVV-0340-10 "Právo v dynamike spoločenského vývoja a jeho teoretické reflexie"</w:t>
      </w:r>
      <w:r w:rsidRPr="00353F4B">
        <w:rPr>
          <w:rFonts w:ascii="Times New Roman" w:hAnsi="Times New Roman" w:cs="Times New Roman"/>
          <w:sz w:val="24"/>
          <w:szCs w:val="24"/>
        </w:rPr>
        <w:t>. Weissová Tatiana (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zost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Ľudmila (odborný garant) ; Ovečková, Oľga -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Bröstl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>, Alexander (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>.). 1. vyd. Bratislava : Ústav štátu a práva SAV vo vydavateľstve SAP, 2014, s. 21-30. ISBN 978-80-8095-087-3.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t>GAJDOŠÍKOVÁ, Ľudmila (100 %). Deľba moci a jej premeny v rozhodovacej činnosti Ústavného súdu Slovenskej republiky. [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]. In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Dělba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moci :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sborník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příspěvků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sekce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ústavního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práva,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přednesených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mezinárodní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vědecké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i/>
          <w:iCs/>
          <w:sz w:val="24"/>
          <w:szCs w:val="24"/>
        </w:rPr>
        <w:t>konferenci</w:t>
      </w:r>
      <w:proofErr w:type="spellEnd"/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 Olomoucké právnické dny 2013</w:t>
      </w:r>
      <w:r w:rsidRPr="00353F4B">
        <w:rPr>
          <w:rFonts w:ascii="Times New Roman" w:hAnsi="Times New Roman" w:cs="Times New Roman"/>
          <w:sz w:val="24"/>
          <w:szCs w:val="24"/>
        </w:rPr>
        <w:t xml:space="preserve">. Olomouc :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Iuridicum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Olomoucense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>, 2014, s. 29-44.</w:t>
      </w:r>
      <w:r w:rsidRPr="00353F4B">
        <w:rPr>
          <w:rFonts w:ascii="Times New Roman" w:hAnsi="Times New Roman" w:cs="Times New Roman"/>
          <w:sz w:val="19"/>
          <w:szCs w:val="19"/>
        </w:rPr>
        <w:t xml:space="preserve"> </w:t>
      </w:r>
      <w:r w:rsidRPr="00353F4B">
        <w:rPr>
          <w:rFonts w:ascii="Times New Roman" w:hAnsi="Times New Roman" w:cs="Times New Roman"/>
          <w:sz w:val="24"/>
          <w:szCs w:val="24"/>
        </w:rPr>
        <w:t xml:space="preserve">ISBN 978-80-87382-42-4. 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19"/>
          <w:szCs w:val="19"/>
        </w:rPr>
      </w:pPr>
      <w:r w:rsidRPr="00353F4B">
        <w:rPr>
          <w:rFonts w:ascii="Times New Roman" w:hAnsi="Times New Roman" w:cs="Times New Roman"/>
          <w:sz w:val="24"/>
          <w:szCs w:val="24"/>
        </w:rPr>
        <w:t>GAJDOŠÍKOVÁ, Ľudmila (100 %). Ochrana práv cudzincov v konaní pred Ústavným súdom. [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Foreigners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].  In </w:t>
      </w:r>
      <w:r w:rsidRPr="00353F4B">
        <w:rPr>
          <w:rFonts w:ascii="Times New Roman" w:hAnsi="Times New Roman" w:cs="Times New Roman"/>
          <w:i/>
          <w:iCs/>
          <w:sz w:val="24"/>
          <w:szCs w:val="24"/>
        </w:rPr>
        <w:t xml:space="preserve">Právo na azyl a jeho aplikácia vo verejnej správe : zborník príspevkov z </w:t>
      </w:r>
      <w:r w:rsidRPr="00353F4B">
        <w:rPr>
          <w:rFonts w:ascii="Times New Roman" w:hAnsi="Times New Roman" w:cs="Times New Roman"/>
          <w:i/>
          <w:iCs/>
          <w:sz w:val="24"/>
          <w:szCs w:val="24"/>
        </w:rPr>
        <w:lastRenderedPageBreak/>
        <w:t>medzinárodnej vedeckej konferencie</w:t>
      </w:r>
      <w:r w:rsidRPr="00353F4B">
        <w:rPr>
          <w:rFonts w:ascii="Times New Roman" w:hAnsi="Times New Roman" w:cs="Times New Roman"/>
          <w:sz w:val="24"/>
          <w:szCs w:val="24"/>
        </w:rPr>
        <w:t xml:space="preserve">. 1. vyd.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: Spolok Slovákov v Poľsku pre Právnickú fakultu Trnavskej univerzity, 2015, s. 7-20. </w:t>
      </w:r>
      <w:r w:rsidRPr="00353F4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t>GAJDOŠÍKOVÁ, Ľudmila (100 %). Čo je aktuálne v práve. [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New in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?]. In </w:t>
      </w:r>
      <w:r w:rsidRPr="00353F4B">
        <w:rPr>
          <w:rFonts w:ascii="Times New Roman" w:hAnsi="Times New Roman" w:cs="Times New Roman"/>
          <w:i/>
          <w:iCs/>
          <w:sz w:val="24"/>
          <w:szCs w:val="24"/>
        </w:rPr>
        <w:t>Ako právo reaguje na novoty : zborník príspevkov z konferencie "Ako právo reaguje na novoty", usporiadanej Ústavom štátu a práva SAV, 11.-13.3.2015 v Piešťanoch</w:t>
      </w:r>
      <w:r w:rsidRPr="00353F4B">
        <w:rPr>
          <w:rFonts w:ascii="Times New Roman" w:hAnsi="Times New Roman" w:cs="Times New Roman"/>
          <w:sz w:val="24"/>
          <w:szCs w:val="24"/>
        </w:rPr>
        <w:t>. 1. vyd. Bratislava : Ústav štátu a práva SAV vo vydavateľstve VEDA, 2015, s. 22-30. ISBN 978-83-7490-846-7.</w:t>
      </w:r>
    </w:p>
    <w:p w:rsidR="00353F4B" w:rsidRPr="00353F4B" w:rsidRDefault="00353F4B" w:rsidP="00353F4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4B">
        <w:rPr>
          <w:rFonts w:ascii="Times New Roman" w:hAnsi="Times New Roman" w:cs="Times New Roman"/>
          <w:sz w:val="24"/>
          <w:szCs w:val="24"/>
        </w:rPr>
        <w:t>GAJDOŠÍKOVÁ, Ľudmila (100 %). Aktuálna rozhodovacia činnosť Ústavného súdu Slovenskej republiky : Kam kráča ústavné súdnictvo Slovenskej republiky? [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?]. In </w:t>
      </w:r>
      <w:r w:rsidRPr="00353F4B">
        <w:rPr>
          <w:rFonts w:ascii="Times New Roman" w:hAnsi="Times New Roman" w:cs="Times New Roman"/>
          <w:i/>
          <w:iCs/>
          <w:sz w:val="24"/>
          <w:szCs w:val="24"/>
        </w:rPr>
        <w:t>Rozhodovacia činnosť národných, medzinárodných a európskych súdov : zborník z medzinárodnej vedeckej konferencie Trnavské právnické dni 2014</w:t>
      </w:r>
      <w:r w:rsidRPr="00353F4B">
        <w:rPr>
          <w:rFonts w:ascii="Times New Roman" w:hAnsi="Times New Roman" w:cs="Times New Roman"/>
          <w:sz w:val="24"/>
          <w:szCs w:val="24"/>
        </w:rPr>
        <w:t xml:space="preserve">. Trnava :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Typi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Uviversitatis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F4B">
        <w:rPr>
          <w:rFonts w:ascii="Times New Roman" w:hAnsi="Times New Roman" w:cs="Times New Roman"/>
          <w:sz w:val="24"/>
          <w:szCs w:val="24"/>
        </w:rPr>
        <w:t>Tyrnaviensis</w:t>
      </w:r>
      <w:proofErr w:type="spellEnd"/>
      <w:r w:rsidRPr="00353F4B">
        <w:rPr>
          <w:rFonts w:ascii="Times New Roman" w:hAnsi="Times New Roman" w:cs="Times New Roman"/>
          <w:sz w:val="24"/>
          <w:szCs w:val="24"/>
        </w:rPr>
        <w:t>, 2015, s. 54-60. ISBN 978-80-8082-832-5.</w:t>
      </w:r>
    </w:p>
    <w:p w:rsidR="002903D6" w:rsidRDefault="002903D6" w:rsidP="00083F5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0A4" w:rsidRPr="002903D6" w:rsidRDefault="003A00A4" w:rsidP="00083F5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F8E" w:rsidRPr="002903D6" w:rsidRDefault="00A70F8E" w:rsidP="00083F57">
      <w:pPr>
        <w:pStyle w:val="Odsekzoznamu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3D6">
        <w:rPr>
          <w:rFonts w:ascii="Times New Roman" w:hAnsi="Times New Roman" w:cs="Times New Roman"/>
          <w:b/>
          <w:sz w:val="24"/>
          <w:szCs w:val="24"/>
        </w:rPr>
        <w:t>Prednášky na vedeckých konferenciách od roku 2012</w:t>
      </w:r>
    </w:p>
    <w:p w:rsidR="004D65B3" w:rsidRDefault="004D65B3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65B3" w:rsidRPr="001B0290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4D65B3" w:rsidRPr="001B0290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Ľ.</w:t>
      </w:r>
    </w:p>
    <w:p w:rsidR="004D65B3" w:rsidRPr="001B0290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Právnická fakulta Univerzity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v Olomouci</w:t>
      </w:r>
    </w:p>
    <w:p w:rsidR="004D65B3" w:rsidRPr="001B0290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1B0290">
        <w:rPr>
          <w:rFonts w:ascii="Times New Roman" w:hAnsi="Times New Roman" w:cs="Times New Roman"/>
          <w:sz w:val="24"/>
          <w:szCs w:val="24"/>
        </w:rPr>
        <w:t xml:space="preserve"> 24. - 25.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0290">
        <w:rPr>
          <w:rFonts w:ascii="Times New Roman" w:hAnsi="Times New Roman" w:cs="Times New Roman"/>
          <w:sz w:val="24"/>
          <w:szCs w:val="24"/>
        </w:rPr>
        <w:t>5. 2012</w:t>
      </w:r>
    </w:p>
    <w:p w:rsidR="004D65B3" w:rsidRPr="001B0290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1B0290">
        <w:rPr>
          <w:rFonts w:ascii="Times New Roman" w:hAnsi="Times New Roman" w:cs="Times New Roman"/>
          <w:sz w:val="24"/>
          <w:szCs w:val="24"/>
        </w:rPr>
        <w:t xml:space="preserve"> Olomoucké dny práva 2012</w:t>
      </w:r>
    </w:p>
    <w:p w:rsidR="004D65B3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r w:rsidRPr="002903D6">
        <w:rPr>
          <w:rFonts w:ascii="Times New Roman" w:hAnsi="Times New Roman" w:cs="Times New Roman"/>
          <w:sz w:val="24"/>
          <w:szCs w:val="24"/>
        </w:rPr>
        <w:t>„Politické“ rozhodnutia Ústavného súdu Slovenskej republiky</w:t>
      </w:r>
    </w:p>
    <w:p w:rsidR="004D65B3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4D65B3" w:rsidRPr="001B0290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4D65B3" w:rsidRPr="001B0290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Ľ.</w:t>
      </w:r>
    </w:p>
    <w:p w:rsidR="004D65B3" w:rsidRPr="001B0290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Právnická fakulta Univerzity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v Olomouci</w:t>
      </w:r>
    </w:p>
    <w:p w:rsidR="004D65B3" w:rsidRPr="001B0290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1B0290">
        <w:rPr>
          <w:rFonts w:ascii="Times New Roman" w:hAnsi="Times New Roman" w:cs="Times New Roman"/>
          <w:sz w:val="24"/>
          <w:szCs w:val="24"/>
        </w:rPr>
        <w:t xml:space="preserve"> 24. - 25.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0290">
        <w:rPr>
          <w:rFonts w:ascii="Times New Roman" w:hAnsi="Times New Roman" w:cs="Times New Roman"/>
          <w:sz w:val="24"/>
          <w:szCs w:val="24"/>
        </w:rPr>
        <w:t>5. 2012</w:t>
      </w:r>
    </w:p>
    <w:p w:rsidR="004D65B3" w:rsidRPr="001B0290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1B0290">
        <w:rPr>
          <w:rFonts w:ascii="Times New Roman" w:hAnsi="Times New Roman" w:cs="Times New Roman"/>
          <w:sz w:val="24"/>
          <w:szCs w:val="24"/>
        </w:rPr>
        <w:t xml:space="preserve"> Olomoucké dny práva 2012</w:t>
      </w:r>
    </w:p>
    <w:p w:rsidR="004D65B3" w:rsidRDefault="004D65B3" w:rsidP="00083F5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r w:rsidRPr="002903D6">
        <w:rPr>
          <w:rFonts w:ascii="Times New Roman" w:hAnsi="Times New Roman" w:cs="Times New Roman"/>
          <w:sz w:val="24"/>
          <w:szCs w:val="24"/>
        </w:rPr>
        <w:t>„Politické“ rozhodnutia Ústavného súdu Slovenskej republiky</w:t>
      </w:r>
    </w:p>
    <w:p w:rsidR="004D65B3" w:rsidRPr="004D65B3" w:rsidRDefault="004D65B3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B3">
        <w:rPr>
          <w:rFonts w:ascii="Times New Roman" w:hAnsi="Times New Roman" w:cs="Times New Roman"/>
          <w:b/>
          <w:sz w:val="24"/>
          <w:szCs w:val="24"/>
        </w:rPr>
        <w:t>Krajina:</w:t>
      </w:r>
      <w:r w:rsidRPr="004D65B3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4D65B3" w:rsidRPr="004D65B3" w:rsidRDefault="004D65B3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B3">
        <w:rPr>
          <w:rFonts w:ascii="Times New Roman" w:hAnsi="Times New Roman" w:cs="Times New Roman"/>
          <w:b/>
          <w:sz w:val="24"/>
          <w:szCs w:val="24"/>
        </w:rPr>
        <w:t>Pracovník:</w:t>
      </w:r>
      <w:r w:rsidRPr="004D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B3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Pr="004D65B3">
        <w:rPr>
          <w:rFonts w:ascii="Times New Roman" w:hAnsi="Times New Roman" w:cs="Times New Roman"/>
          <w:sz w:val="24"/>
          <w:szCs w:val="24"/>
        </w:rPr>
        <w:t>, Ľ.</w:t>
      </w:r>
    </w:p>
    <w:p w:rsidR="004D65B3" w:rsidRPr="004D65B3" w:rsidRDefault="004D65B3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B3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4D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B3">
        <w:rPr>
          <w:rFonts w:ascii="Times New Roman" w:hAnsi="Times New Roman" w:cs="Times New Roman"/>
          <w:sz w:val="24"/>
          <w:szCs w:val="24"/>
        </w:rPr>
        <w:t>Ústáv</w:t>
      </w:r>
      <w:proofErr w:type="spellEnd"/>
      <w:r w:rsidRPr="004D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B3">
        <w:rPr>
          <w:rFonts w:ascii="Times New Roman" w:hAnsi="Times New Roman" w:cs="Times New Roman"/>
          <w:sz w:val="24"/>
          <w:szCs w:val="24"/>
        </w:rPr>
        <w:t>státu</w:t>
      </w:r>
      <w:proofErr w:type="spellEnd"/>
      <w:r w:rsidRPr="004D65B3">
        <w:rPr>
          <w:rFonts w:ascii="Times New Roman" w:hAnsi="Times New Roman" w:cs="Times New Roman"/>
          <w:sz w:val="24"/>
          <w:szCs w:val="24"/>
        </w:rPr>
        <w:t xml:space="preserve"> a práva AV ČR Praha</w:t>
      </w:r>
    </w:p>
    <w:p w:rsidR="004D65B3" w:rsidRPr="004D65B3" w:rsidRDefault="004D65B3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B3">
        <w:rPr>
          <w:rFonts w:ascii="Times New Roman" w:hAnsi="Times New Roman" w:cs="Times New Roman"/>
          <w:b/>
          <w:sz w:val="24"/>
          <w:szCs w:val="24"/>
        </w:rPr>
        <w:t>Termín:</w:t>
      </w:r>
      <w:r w:rsidRPr="004D65B3">
        <w:rPr>
          <w:rFonts w:ascii="Times New Roman" w:hAnsi="Times New Roman" w:cs="Times New Roman"/>
          <w:sz w:val="24"/>
          <w:szCs w:val="24"/>
        </w:rPr>
        <w:t xml:space="preserve"> 27. – 29. 6. 2012</w:t>
      </w:r>
    </w:p>
    <w:p w:rsidR="004D65B3" w:rsidRPr="004D65B3" w:rsidRDefault="004D65B3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B3">
        <w:rPr>
          <w:rFonts w:ascii="Times New Roman" w:hAnsi="Times New Roman" w:cs="Times New Roman"/>
          <w:b/>
          <w:sz w:val="24"/>
          <w:szCs w:val="24"/>
        </w:rPr>
        <w:t>Názov:</w:t>
      </w:r>
      <w:r w:rsidRPr="004D65B3">
        <w:rPr>
          <w:rFonts w:ascii="Times New Roman" w:hAnsi="Times New Roman" w:cs="Times New Roman"/>
          <w:sz w:val="24"/>
          <w:szCs w:val="24"/>
        </w:rPr>
        <w:t xml:space="preserve"> Metamorfózy práva </w:t>
      </w:r>
      <w:proofErr w:type="spellStart"/>
      <w:r w:rsidRPr="004D65B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B3">
        <w:rPr>
          <w:rFonts w:ascii="Times New Roman" w:hAnsi="Times New Roman" w:cs="Times New Roman"/>
          <w:sz w:val="24"/>
          <w:szCs w:val="24"/>
        </w:rPr>
        <w:t>střední</w:t>
      </w:r>
      <w:proofErr w:type="spellEnd"/>
      <w:r w:rsidRPr="004D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5B3">
        <w:rPr>
          <w:rFonts w:ascii="Times New Roman" w:hAnsi="Times New Roman" w:cs="Times New Roman"/>
          <w:sz w:val="24"/>
          <w:szCs w:val="24"/>
        </w:rPr>
        <w:t>Evropě</w:t>
      </w:r>
      <w:proofErr w:type="spellEnd"/>
      <w:r w:rsidRPr="004D65B3"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4D65B3" w:rsidRDefault="004D65B3" w:rsidP="00083F57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65B3">
        <w:rPr>
          <w:rFonts w:ascii="Times New Roman" w:hAnsi="Times New Roman" w:cs="Times New Roman"/>
          <w:b/>
          <w:sz w:val="24"/>
          <w:szCs w:val="24"/>
        </w:rPr>
        <w:t>Prednáška:</w:t>
      </w:r>
      <w:r w:rsidRPr="004D65B3">
        <w:rPr>
          <w:rFonts w:ascii="Times New Roman" w:hAnsi="Times New Roman" w:cs="Times New Roman"/>
          <w:sz w:val="24"/>
          <w:szCs w:val="24"/>
        </w:rPr>
        <w:t xml:space="preserve"> Vplyv rozhodnutí Ústavného súdu Slovenskej republiky na tvorbu práva</w:t>
      </w:r>
    </w:p>
    <w:p w:rsidR="004D65B3" w:rsidRDefault="004D65B3" w:rsidP="00083F57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Krajina: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Pracovník:</w:t>
      </w:r>
      <w:r w:rsidRPr="0057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5B2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Pr="005735B2">
        <w:rPr>
          <w:rFonts w:ascii="Times New Roman" w:hAnsi="Times New Roman" w:cs="Times New Roman"/>
          <w:sz w:val="24"/>
          <w:szCs w:val="24"/>
        </w:rPr>
        <w:t>, Ľ.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Ústavný súd SR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lastRenderedPageBreak/>
        <w:t>Termín:</w:t>
      </w:r>
      <w:r w:rsidRPr="005735B2">
        <w:rPr>
          <w:rFonts w:ascii="Times New Roman" w:hAnsi="Times New Roman" w:cs="Times New Roman"/>
          <w:sz w:val="24"/>
          <w:szCs w:val="24"/>
        </w:rPr>
        <w:t xml:space="preserve"> 12. 9. 2012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Názov:</w:t>
      </w:r>
      <w:r w:rsidRPr="005735B2">
        <w:rPr>
          <w:rFonts w:ascii="Times New Roman" w:hAnsi="Times New Roman" w:cs="Times New Roman"/>
          <w:sz w:val="24"/>
          <w:szCs w:val="24"/>
        </w:rPr>
        <w:t xml:space="preserve"> Ústava Slovenskej republiky – 20 rokov v národnom a európskom pohľade</w:t>
      </w:r>
    </w:p>
    <w:p w:rsidR="004D65B3" w:rsidRPr="005735B2" w:rsidRDefault="005735B2" w:rsidP="00083F57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Ústava v službách ústavného súdu alebo naopak?</w:t>
      </w:r>
    </w:p>
    <w:p w:rsidR="00993A2C" w:rsidRPr="002903D6" w:rsidRDefault="00993A2C" w:rsidP="000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Krajina: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Pracovník:</w:t>
      </w:r>
      <w:r w:rsidRPr="0057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5B2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Pr="005735B2">
        <w:rPr>
          <w:rFonts w:ascii="Times New Roman" w:hAnsi="Times New Roman" w:cs="Times New Roman"/>
          <w:sz w:val="24"/>
          <w:szCs w:val="24"/>
        </w:rPr>
        <w:t>, Ľ.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Právnická fakulta Trnavskej univerzity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Termín:</w:t>
      </w:r>
      <w:r w:rsidRPr="005735B2">
        <w:rPr>
          <w:rFonts w:ascii="Times New Roman" w:hAnsi="Times New Roman" w:cs="Times New Roman"/>
          <w:sz w:val="24"/>
          <w:szCs w:val="24"/>
        </w:rPr>
        <w:t xml:space="preserve"> 20. - 21. 9. 2012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Názov:</w:t>
      </w:r>
      <w:r w:rsidRPr="005735B2">
        <w:rPr>
          <w:rFonts w:ascii="Times New Roman" w:hAnsi="Times New Roman" w:cs="Times New Roman"/>
          <w:sz w:val="24"/>
          <w:szCs w:val="24"/>
        </w:rPr>
        <w:t xml:space="preserve"> Trnavské právnické dni 2012 - Hodnotový systém práva a jeho reflexia v právnej teórii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5B2">
        <w:rPr>
          <w:rFonts w:ascii="Times New Roman" w:hAnsi="Times New Roman" w:cs="Times New Roman"/>
          <w:sz w:val="24"/>
          <w:szCs w:val="24"/>
        </w:rPr>
        <w:t>praxi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Ochrana základných práv a slobôd a správne súdnictvo v rozhodovacej 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5B2">
        <w:rPr>
          <w:rFonts w:ascii="Times New Roman" w:hAnsi="Times New Roman" w:cs="Times New Roman"/>
          <w:sz w:val="24"/>
          <w:szCs w:val="24"/>
        </w:rPr>
        <w:t>Ústavného súdu Slovenskej republiky</w:t>
      </w:r>
    </w:p>
    <w:p w:rsidR="005735B2" w:rsidRDefault="005735B2" w:rsidP="000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Krajina: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Pracovník:</w:t>
      </w:r>
      <w:r w:rsidRPr="0057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5B2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Pr="005735B2">
        <w:rPr>
          <w:rFonts w:ascii="Times New Roman" w:hAnsi="Times New Roman" w:cs="Times New Roman"/>
          <w:sz w:val="24"/>
          <w:szCs w:val="24"/>
        </w:rPr>
        <w:t>, Ľ.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Právnická fakulta UK Bratislava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Termín:</w:t>
      </w:r>
      <w:r w:rsidRPr="005735B2">
        <w:rPr>
          <w:rFonts w:ascii="Times New Roman" w:hAnsi="Times New Roman" w:cs="Times New Roman"/>
          <w:sz w:val="24"/>
          <w:szCs w:val="24"/>
        </w:rPr>
        <w:t xml:space="preserve"> 10. – 12. 10. 2012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Názov:</w:t>
      </w:r>
      <w:r w:rsidRPr="005735B2">
        <w:rPr>
          <w:rFonts w:ascii="Times New Roman" w:hAnsi="Times New Roman" w:cs="Times New Roman"/>
          <w:sz w:val="24"/>
          <w:szCs w:val="24"/>
        </w:rPr>
        <w:t xml:space="preserve"> Pôsobnosť a organizácia správneho súdnictva v Slovenskej republike</w:t>
      </w:r>
    </w:p>
    <w:p w:rsidR="007014FE" w:rsidRPr="005735B2" w:rsidRDefault="005735B2" w:rsidP="00083F57">
      <w:pPr>
        <w:jc w:val="both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Správne súdnictvo v kontexte rozhodnutí Ústavného súdu Slovenskej republiky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Krajina: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Pracovník:</w:t>
      </w:r>
      <w:r w:rsidRPr="0057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5B2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Pr="005735B2">
        <w:rPr>
          <w:rFonts w:ascii="Times New Roman" w:hAnsi="Times New Roman" w:cs="Times New Roman"/>
          <w:sz w:val="24"/>
          <w:szCs w:val="24"/>
        </w:rPr>
        <w:t>, Ľ.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Ústav štátu a práva SAV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Termín:</w:t>
      </w:r>
      <w:r w:rsidRPr="005735B2">
        <w:rPr>
          <w:rFonts w:ascii="Times New Roman" w:hAnsi="Times New Roman" w:cs="Times New Roman"/>
          <w:sz w:val="24"/>
          <w:szCs w:val="24"/>
        </w:rPr>
        <w:t xml:space="preserve"> 8. – 9. 11. 2012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Názov:</w:t>
      </w:r>
      <w:r w:rsidRPr="005735B2">
        <w:rPr>
          <w:rFonts w:ascii="Times New Roman" w:hAnsi="Times New Roman" w:cs="Times New Roman"/>
          <w:sz w:val="24"/>
          <w:szCs w:val="24"/>
        </w:rPr>
        <w:t xml:space="preserve"> Priority sociálneho zabezpečenia</w:t>
      </w:r>
    </w:p>
    <w:p w:rsidR="005735B2" w:rsidRPr="005735B2" w:rsidRDefault="005735B2" w:rsidP="000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Životné minimum ako inštitút sociálneho zabezpečenia</w:t>
      </w:r>
    </w:p>
    <w:p w:rsidR="005735B2" w:rsidRDefault="005735B2" w:rsidP="000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 xml:space="preserve">Krajina: </w:t>
      </w:r>
      <w:r w:rsidRPr="005735B2">
        <w:rPr>
          <w:rFonts w:ascii="Times New Roman" w:hAnsi="Times New Roman" w:cs="Times New Roman"/>
          <w:sz w:val="24"/>
          <w:szCs w:val="24"/>
        </w:rPr>
        <w:t>ČR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Pracovník:</w:t>
      </w:r>
      <w:r w:rsidRPr="0057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5B2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Pr="005735B2">
        <w:rPr>
          <w:rFonts w:ascii="Times New Roman" w:hAnsi="Times New Roman" w:cs="Times New Roman"/>
          <w:sz w:val="24"/>
          <w:szCs w:val="24"/>
        </w:rPr>
        <w:t>, Ľ.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Právnická fakulta Masarykovej univerzity, Brno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Termín:</w:t>
      </w:r>
      <w:r w:rsidRPr="005735B2">
        <w:rPr>
          <w:rFonts w:ascii="Times New Roman" w:hAnsi="Times New Roman" w:cs="Times New Roman"/>
          <w:sz w:val="24"/>
          <w:szCs w:val="24"/>
        </w:rPr>
        <w:t xml:space="preserve"> 14. – 15. 11. 2012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Názov:</w:t>
      </w:r>
      <w:r w:rsidRPr="005735B2">
        <w:rPr>
          <w:rFonts w:ascii="Times New Roman" w:hAnsi="Times New Roman" w:cs="Times New Roman"/>
          <w:sz w:val="24"/>
          <w:szCs w:val="24"/>
        </w:rPr>
        <w:t xml:space="preserve"> Dny práva</w:t>
      </w:r>
    </w:p>
    <w:p w:rsidR="005735B2" w:rsidRPr="005735B2" w:rsidRDefault="005735B2" w:rsidP="0008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B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5735B2">
        <w:rPr>
          <w:rFonts w:ascii="Times New Roman" w:hAnsi="Times New Roman" w:cs="Times New Roman"/>
          <w:sz w:val="24"/>
          <w:szCs w:val="24"/>
        </w:rPr>
        <w:t xml:space="preserve"> 20 rokov po rozpade čs. federácie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35B2">
        <w:rPr>
          <w:rFonts w:ascii="Times New Roman" w:hAnsi="Times New Roman" w:cs="Times New Roman"/>
          <w:sz w:val="24"/>
          <w:szCs w:val="24"/>
        </w:rPr>
        <w:t xml:space="preserve"> čo nás spája a rozdeľuje v oblasti sociálnych práv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5B2">
        <w:rPr>
          <w:rFonts w:ascii="Times New Roman" w:hAnsi="Times New Roman" w:cs="Times New Roman"/>
          <w:sz w:val="24"/>
          <w:szCs w:val="24"/>
        </w:rPr>
        <w:t>najmä v sociálnom zabezpečení</w:t>
      </w:r>
    </w:p>
    <w:p w:rsidR="00993A2C" w:rsidRPr="002903D6" w:rsidRDefault="00993A2C" w:rsidP="0008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9C2" w:rsidRDefault="00D869C2" w:rsidP="00083F57">
      <w:pPr>
        <w:pStyle w:val="Default"/>
        <w:rPr>
          <w:sz w:val="23"/>
          <w:szCs w:val="23"/>
        </w:rPr>
      </w:pPr>
      <w:r w:rsidRPr="00BF7547">
        <w:rPr>
          <w:b/>
          <w:sz w:val="23"/>
          <w:szCs w:val="23"/>
        </w:rPr>
        <w:t>Krajina:</w:t>
      </w:r>
      <w:r>
        <w:rPr>
          <w:sz w:val="23"/>
          <w:szCs w:val="23"/>
        </w:rPr>
        <w:t xml:space="preserve"> ČR </w:t>
      </w:r>
    </w:p>
    <w:p w:rsidR="00D869C2" w:rsidRDefault="00D869C2" w:rsidP="00083F57">
      <w:pPr>
        <w:pStyle w:val="Default"/>
        <w:rPr>
          <w:sz w:val="23"/>
          <w:szCs w:val="23"/>
        </w:rPr>
      </w:pPr>
      <w:r w:rsidRPr="00BF7547">
        <w:rPr>
          <w:b/>
          <w:sz w:val="23"/>
          <w:szCs w:val="23"/>
        </w:rPr>
        <w:t>Pracovník: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Gajdošíková</w:t>
      </w:r>
      <w:proofErr w:type="spellEnd"/>
      <w:r>
        <w:rPr>
          <w:sz w:val="23"/>
          <w:szCs w:val="23"/>
        </w:rPr>
        <w:t xml:space="preserve">, Ľ. </w:t>
      </w:r>
    </w:p>
    <w:p w:rsidR="00D869C2" w:rsidRDefault="00D869C2" w:rsidP="00083F57">
      <w:pPr>
        <w:pStyle w:val="Default"/>
        <w:rPr>
          <w:sz w:val="23"/>
          <w:szCs w:val="23"/>
        </w:rPr>
      </w:pPr>
      <w:r w:rsidRPr="00BF7547">
        <w:rPr>
          <w:b/>
          <w:sz w:val="23"/>
          <w:szCs w:val="23"/>
        </w:rPr>
        <w:t>Inštitúcia:</w:t>
      </w:r>
      <w:r>
        <w:rPr>
          <w:sz w:val="23"/>
          <w:szCs w:val="23"/>
        </w:rPr>
        <w:t xml:space="preserve"> Právnická fakulta </w:t>
      </w:r>
      <w:proofErr w:type="spellStart"/>
      <w:r>
        <w:rPr>
          <w:sz w:val="23"/>
          <w:szCs w:val="23"/>
        </w:rPr>
        <w:t>Masarykovy</w:t>
      </w:r>
      <w:proofErr w:type="spellEnd"/>
      <w:r>
        <w:rPr>
          <w:sz w:val="23"/>
          <w:szCs w:val="23"/>
        </w:rPr>
        <w:t xml:space="preserve"> Univerzity v </w:t>
      </w:r>
      <w:proofErr w:type="spellStart"/>
      <w:r>
        <w:rPr>
          <w:sz w:val="23"/>
          <w:szCs w:val="23"/>
        </w:rPr>
        <w:t>Brně</w:t>
      </w:r>
      <w:proofErr w:type="spellEnd"/>
      <w:r>
        <w:rPr>
          <w:sz w:val="23"/>
          <w:szCs w:val="23"/>
        </w:rPr>
        <w:t xml:space="preserve"> </w:t>
      </w:r>
    </w:p>
    <w:p w:rsidR="00D869C2" w:rsidRDefault="00D869C2" w:rsidP="00083F57">
      <w:pPr>
        <w:pStyle w:val="Default"/>
        <w:rPr>
          <w:sz w:val="23"/>
          <w:szCs w:val="23"/>
        </w:rPr>
      </w:pPr>
      <w:r w:rsidRPr="00BF7547">
        <w:rPr>
          <w:b/>
          <w:sz w:val="23"/>
          <w:szCs w:val="23"/>
        </w:rPr>
        <w:t>Termín:</w:t>
      </w:r>
      <w:r>
        <w:rPr>
          <w:sz w:val="23"/>
          <w:szCs w:val="23"/>
        </w:rPr>
        <w:t xml:space="preserve"> 13. 11. – 14. 11. 2013 </w:t>
      </w:r>
    </w:p>
    <w:p w:rsidR="00F82DDD" w:rsidRDefault="00D869C2" w:rsidP="00083F57">
      <w:pPr>
        <w:pStyle w:val="Default"/>
      </w:pPr>
      <w:r w:rsidRPr="00BF7547">
        <w:rPr>
          <w:b/>
        </w:rPr>
        <w:t>Názov:</w:t>
      </w:r>
      <w:r w:rsidR="00F82DDD">
        <w:t xml:space="preserve"> Dny práva Brno 2013 </w:t>
      </w:r>
    </w:p>
    <w:p w:rsidR="005735B2" w:rsidRPr="00BF7547" w:rsidRDefault="00D869C2" w:rsidP="00083F57">
      <w:pPr>
        <w:pStyle w:val="Default"/>
        <w:jc w:val="both"/>
      </w:pPr>
      <w:r w:rsidRPr="00BF7547">
        <w:rPr>
          <w:b/>
        </w:rPr>
        <w:t>Prednáška:</w:t>
      </w:r>
      <w:r w:rsidRPr="00BF7547">
        <w:t xml:space="preserve"> Právna ochrana proti správnym aktom individuálnej a „zmiešanej“ povahy v kontexte rozhodovacej činnosti Ústavného súdu Slovenskej republiky</w:t>
      </w:r>
    </w:p>
    <w:p w:rsidR="00D869C2" w:rsidRPr="002903D6" w:rsidRDefault="00D869C2" w:rsidP="000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47" w:rsidRPr="00BF7547" w:rsidRDefault="00BF7547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547">
        <w:rPr>
          <w:rFonts w:ascii="Times New Roman" w:hAnsi="Times New Roman" w:cs="Times New Roman"/>
          <w:b/>
          <w:sz w:val="24"/>
          <w:szCs w:val="24"/>
        </w:rPr>
        <w:t>Krajina:</w:t>
      </w:r>
      <w:r w:rsidRPr="00BF7547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BF7547" w:rsidRPr="00BF7547" w:rsidRDefault="00BF7547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547">
        <w:rPr>
          <w:rFonts w:ascii="Times New Roman" w:hAnsi="Times New Roman" w:cs="Times New Roman"/>
          <w:b/>
          <w:sz w:val="24"/>
          <w:szCs w:val="24"/>
        </w:rPr>
        <w:t>Pracovník:</w:t>
      </w:r>
      <w:r w:rsidRPr="00BF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547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Pr="00BF7547">
        <w:rPr>
          <w:rFonts w:ascii="Times New Roman" w:hAnsi="Times New Roman" w:cs="Times New Roman"/>
          <w:sz w:val="24"/>
          <w:szCs w:val="24"/>
        </w:rPr>
        <w:t>, Ľ.</w:t>
      </w:r>
    </w:p>
    <w:p w:rsidR="00BF7547" w:rsidRPr="00BF7547" w:rsidRDefault="00BF7547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547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BF7547">
        <w:rPr>
          <w:rFonts w:ascii="Times New Roman" w:hAnsi="Times New Roman" w:cs="Times New Roman"/>
          <w:sz w:val="24"/>
          <w:szCs w:val="24"/>
        </w:rPr>
        <w:t xml:space="preserve"> Právnická fakulta </w:t>
      </w:r>
      <w:proofErr w:type="spellStart"/>
      <w:r w:rsidRPr="00BF7547">
        <w:rPr>
          <w:rFonts w:ascii="Times New Roman" w:hAnsi="Times New Roman" w:cs="Times New Roman"/>
          <w:sz w:val="24"/>
          <w:szCs w:val="24"/>
        </w:rPr>
        <w:t>Masarykovy</w:t>
      </w:r>
      <w:proofErr w:type="spellEnd"/>
      <w:r w:rsidRPr="00BF7547">
        <w:rPr>
          <w:rFonts w:ascii="Times New Roman" w:hAnsi="Times New Roman" w:cs="Times New Roman"/>
          <w:sz w:val="24"/>
          <w:szCs w:val="24"/>
        </w:rPr>
        <w:t xml:space="preserve"> univerzity v </w:t>
      </w:r>
      <w:proofErr w:type="spellStart"/>
      <w:r w:rsidRPr="00BF7547">
        <w:rPr>
          <w:rFonts w:ascii="Times New Roman" w:hAnsi="Times New Roman" w:cs="Times New Roman"/>
          <w:sz w:val="24"/>
          <w:szCs w:val="24"/>
        </w:rPr>
        <w:t>Brně</w:t>
      </w:r>
      <w:proofErr w:type="spellEnd"/>
    </w:p>
    <w:p w:rsidR="00BF7547" w:rsidRPr="00BF7547" w:rsidRDefault="00BF7547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547">
        <w:rPr>
          <w:rFonts w:ascii="Times New Roman" w:hAnsi="Times New Roman" w:cs="Times New Roman"/>
          <w:b/>
          <w:sz w:val="24"/>
          <w:szCs w:val="24"/>
        </w:rPr>
        <w:t>Termín:</w:t>
      </w:r>
      <w:r w:rsidRPr="00BF7547">
        <w:rPr>
          <w:rFonts w:ascii="Times New Roman" w:hAnsi="Times New Roman" w:cs="Times New Roman"/>
          <w:sz w:val="24"/>
          <w:szCs w:val="24"/>
        </w:rPr>
        <w:t xml:space="preserve"> 13. 5. 2014</w:t>
      </w:r>
    </w:p>
    <w:p w:rsidR="00BF7547" w:rsidRPr="00BF7547" w:rsidRDefault="00BF7547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547">
        <w:rPr>
          <w:rFonts w:ascii="Times New Roman" w:hAnsi="Times New Roman" w:cs="Times New Roman"/>
          <w:b/>
          <w:sz w:val="24"/>
          <w:szCs w:val="24"/>
        </w:rPr>
        <w:t>Názov:</w:t>
      </w:r>
      <w:r w:rsidRPr="00BF7547">
        <w:rPr>
          <w:rFonts w:ascii="Times New Roman" w:hAnsi="Times New Roman" w:cs="Times New Roman"/>
          <w:sz w:val="24"/>
          <w:szCs w:val="24"/>
        </w:rPr>
        <w:t xml:space="preserve"> Prostriedky ochrany subjektívnych práv vo verejnej správe</w:t>
      </w:r>
    </w:p>
    <w:p w:rsidR="00BF7547" w:rsidRPr="00BF7547" w:rsidRDefault="00BF7547" w:rsidP="0008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47">
        <w:rPr>
          <w:rFonts w:ascii="Times New Roman" w:hAnsi="Times New Roman" w:cs="Times New Roman"/>
          <w:b/>
          <w:sz w:val="24"/>
          <w:szCs w:val="24"/>
        </w:rPr>
        <w:t>Prednáška:</w:t>
      </w:r>
      <w:r w:rsidRPr="00BF7547">
        <w:rPr>
          <w:rFonts w:ascii="Times New Roman" w:hAnsi="Times New Roman" w:cs="Times New Roman"/>
          <w:sz w:val="24"/>
          <w:szCs w:val="24"/>
        </w:rPr>
        <w:t xml:space="preserve"> Reflexia rozhodovacej činnosti Ústavného súdu Slovenskej republiky</w:t>
      </w:r>
    </w:p>
    <w:p w:rsidR="00BF7547" w:rsidRPr="00BF7547" w:rsidRDefault="00BF7547" w:rsidP="00083F57">
      <w:pPr>
        <w:jc w:val="both"/>
        <w:rPr>
          <w:rFonts w:ascii="Times New Roman" w:hAnsi="Times New Roman" w:cs="Times New Roman"/>
          <w:sz w:val="24"/>
          <w:szCs w:val="24"/>
        </w:rPr>
      </w:pPr>
      <w:r w:rsidRPr="00BF7547">
        <w:rPr>
          <w:rFonts w:ascii="Times New Roman" w:hAnsi="Times New Roman" w:cs="Times New Roman"/>
          <w:sz w:val="24"/>
          <w:szCs w:val="24"/>
        </w:rPr>
        <w:t>(v administratívnoprávnych veciach)</w:t>
      </w:r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lastRenderedPageBreak/>
        <w:t>Krajina:</w:t>
      </w:r>
      <w:r w:rsidRPr="00FB1201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Pracovník:</w:t>
      </w:r>
      <w:r w:rsidRPr="00FB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Pr="00FB1201">
        <w:rPr>
          <w:rFonts w:ascii="Times New Roman" w:hAnsi="Times New Roman" w:cs="Times New Roman"/>
          <w:sz w:val="24"/>
          <w:szCs w:val="24"/>
        </w:rPr>
        <w:t>, Ľ.</w:t>
      </w:r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FB1201">
        <w:rPr>
          <w:rFonts w:ascii="Times New Roman" w:hAnsi="Times New Roman" w:cs="Times New Roman"/>
          <w:sz w:val="24"/>
          <w:szCs w:val="24"/>
        </w:rPr>
        <w:t xml:space="preserve"> Právnická fakulta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Masarykovy</w:t>
      </w:r>
      <w:proofErr w:type="spellEnd"/>
      <w:r w:rsidRPr="00FB1201">
        <w:rPr>
          <w:rFonts w:ascii="Times New Roman" w:hAnsi="Times New Roman" w:cs="Times New Roman"/>
          <w:sz w:val="24"/>
          <w:szCs w:val="24"/>
        </w:rPr>
        <w:t xml:space="preserve"> univerzity v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Brně</w:t>
      </w:r>
      <w:proofErr w:type="spellEnd"/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Termín:</w:t>
      </w:r>
      <w:r w:rsidRPr="00FB1201">
        <w:rPr>
          <w:rFonts w:ascii="Times New Roman" w:hAnsi="Times New Roman" w:cs="Times New Roman"/>
          <w:sz w:val="24"/>
          <w:szCs w:val="24"/>
        </w:rPr>
        <w:t xml:space="preserve"> 19. – 20. 11. 2014</w:t>
      </w:r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Názov:</w:t>
      </w:r>
      <w:r w:rsidRPr="00FB1201">
        <w:rPr>
          <w:rFonts w:ascii="Times New Roman" w:hAnsi="Times New Roman" w:cs="Times New Roman"/>
          <w:sz w:val="24"/>
          <w:szCs w:val="24"/>
        </w:rPr>
        <w:t xml:space="preserve"> Dny práva v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Brně</w:t>
      </w:r>
      <w:proofErr w:type="spellEnd"/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Prednáška:</w:t>
      </w:r>
      <w:r w:rsidRPr="00FB1201">
        <w:rPr>
          <w:rFonts w:ascii="Times New Roman" w:hAnsi="Times New Roman" w:cs="Times New Roman"/>
          <w:sz w:val="24"/>
          <w:szCs w:val="24"/>
        </w:rPr>
        <w:t xml:space="preserve"> Ideál a realita normotvorby z pohľadu ústavného súdu ako negatívneho</w:t>
      </w:r>
    </w:p>
    <w:p w:rsidR="00BF7547" w:rsidRPr="00FB1201" w:rsidRDefault="00FB1201" w:rsidP="00083F57">
      <w:pPr>
        <w:jc w:val="both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sz w:val="24"/>
          <w:szCs w:val="24"/>
        </w:rPr>
        <w:t>zákonodarcu</w:t>
      </w:r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Krajina:</w:t>
      </w:r>
      <w:r w:rsidRPr="00FB1201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Pracovník:</w:t>
      </w:r>
      <w:r w:rsidRPr="00FB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Pr="00FB1201">
        <w:rPr>
          <w:rFonts w:ascii="Times New Roman" w:hAnsi="Times New Roman" w:cs="Times New Roman"/>
          <w:sz w:val="24"/>
          <w:szCs w:val="24"/>
        </w:rPr>
        <w:t>, Ľ.</w:t>
      </w:r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FB1201">
        <w:rPr>
          <w:rFonts w:ascii="Times New Roman" w:hAnsi="Times New Roman" w:cs="Times New Roman"/>
          <w:sz w:val="24"/>
          <w:szCs w:val="24"/>
        </w:rPr>
        <w:t xml:space="preserve"> Ústav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státu</w:t>
      </w:r>
      <w:proofErr w:type="spellEnd"/>
      <w:r w:rsidRPr="00FB1201">
        <w:rPr>
          <w:rFonts w:ascii="Times New Roman" w:hAnsi="Times New Roman" w:cs="Times New Roman"/>
          <w:sz w:val="24"/>
          <w:szCs w:val="24"/>
        </w:rPr>
        <w:t xml:space="preserve"> a práva AV ČR a Fakulta právnická ZČU v Plzni</w:t>
      </w:r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Termín:</w:t>
      </w:r>
      <w:r w:rsidRPr="00FB1201">
        <w:rPr>
          <w:rFonts w:ascii="Times New Roman" w:hAnsi="Times New Roman" w:cs="Times New Roman"/>
          <w:sz w:val="24"/>
          <w:szCs w:val="24"/>
        </w:rPr>
        <w:t xml:space="preserve"> 1. – 3. 10. 2014</w:t>
      </w:r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Názov:</w:t>
      </w:r>
      <w:r w:rsidRPr="00FB1201">
        <w:rPr>
          <w:rFonts w:ascii="Times New Roman" w:hAnsi="Times New Roman" w:cs="Times New Roman"/>
          <w:sz w:val="24"/>
          <w:szCs w:val="24"/>
        </w:rPr>
        <w:t xml:space="preserve"> Metamorfózy práva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B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střední</w:t>
      </w:r>
      <w:proofErr w:type="spellEnd"/>
      <w:r w:rsidRPr="00FB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Evropě</w:t>
      </w:r>
      <w:proofErr w:type="spellEnd"/>
      <w:r w:rsidRPr="00FB1201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201" w:rsidRPr="00FB1201" w:rsidRDefault="00FB1201" w:rsidP="0008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sz w:val="24"/>
          <w:szCs w:val="24"/>
        </w:rPr>
        <w:t xml:space="preserve">Žijeme v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nejlepším</w:t>
      </w:r>
      <w:proofErr w:type="spellEnd"/>
      <w:r w:rsidRPr="00FB1201">
        <w:rPr>
          <w:rFonts w:ascii="Times New Roman" w:hAnsi="Times New Roman" w:cs="Times New Roman"/>
          <w:sz w:val="24"/>
          <w:szCs w:val="24"/>
        </w:rPr>
        <w:t xml:space="preserve"> z možných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Pr="00FB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201">
        <w:rPr>
          <w:rFonts w:ascii="Times New Roman" w:hAnsi="Times New Roman" w:cs="Times New Roman"/>
          <w:sz w:val="24"/>
          <w:szCs w:val="24"/>
        </w:rPr>
        <w:t>světů</w:t>
      </w:r>
      <w:proofErr w:type="spellEnd"/>
      <w:r w:rsidRPr="00FB1201">
        <w:rPr>
          <w:rFonts w:ascii="Times New Roman" w:hAnsi="Times New Roman" w:cs="Times New Roman"/>
          <w:sz w:val="24"/>
          <w:szCs w:val="24"/>
        </w:rPr>
        <w:t>?</w:t>
      </w:r>
    </w:p>
    <w:p w:rsidR="00BF7547" w:rsidRPr="00FB1201" w:rsidRDefault="00FB1201" w:rsidP="00083F57">
      <w:pPr>
        <w:jc w:val="both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Prednáška:</w:t>
      </w:r>
      <w:r w:rsidRPr="00FB1201">
        <w:rPr>
          <w:rFonts w:ascii="Times New Roman" w:hAnsi="Times New Roman" w:cs="Times New Roman"/>
          <w:sz w:val="24"/>
          <w:szCs w:val="24"/>
        </w:rPr>
        <w:t xml:space="preserve"> Zákonné limity v rozhodovacej činnosti Ústavného súdu Slovenskej republiky</w:t>
      </w:r>
    </w:p>
    <w:p w:rsidR="00FB1201" w:rsidRPr="00FB1201" w:rsidRDefault="00F82DDD" w:rsidP="00083F57">
      <w:pPr>
        <w:pStyle w:val="Default"/>
      </w:pPr>
      <w:r>
        <w:rPr>
          <w:b/>
        </w:rPr>
        <w:t>K</w:t>
      </w:r>
      <w:r w:rsidR="00FB1201" w:rsidRPr="00FB1201">
        <w:rPr>
          <w:b/>
        </w:rPr>
        <w:t>rajina:</w:t>
      </w:r>
      <w:r w:rsidR="00FB1201" w:rsidRPr="00FB1201">
        <w:t xml:space="preserve"> SR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Pracovník:</w:t>
      </w:r>
      <w:r w:rsidRPr="00FB1201">
        <w:t xml:space="preserve"> </w:t>
      </w:r>
      <w:proofErr w:type="spellStart"/>
      <w:r w:rsidRPr="00FB1201">
        <w:t>Gajdošíková</w:t>
      </w:r>
      <w:proofErr w:type="spellEnd"/>
      <w:r w:rsidRPr="00FB1201">
        <w:t xml:space="preserve">, Ľ.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Inštitúcia:</w:t>
      </w:r>
      <w:r w:rsidRPr="00FB1201">
        <w:t xml:space="preserve"> Fakulta práva Trnavskej univerzity v Trnave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Termín:</w:t>
      </w:r>
      <w:r w:rsidRPr="00FB1201">
        <w:t xml:space="preserve"> 24. jún 2015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Názov:</w:t>
      </w:r>
      <w:r w:rsidRPr="00FB1201">
        <w:t xml:space="preserve"> Uskutočňovanie sociálnych práv v systémoch sociálnej bezpeč</w:t>
      </w:r>
      <w:r>
        <w:t>nosti</w:t>
      </w:r>
    </w:p>
    <w:p w:rsidR="00FB1201" w:rsidRPr="00FB1201" w:rsidRDefault="00FB1201" w:rsidP="00083F57">
      <w:pPr>
        <w:jc w:val="both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Prednáška:</w:t>
      </w:r>
      <w:r w:rsidRPr="00FB1201">
        <w:rPr>
          <w:rFonts w:ascii="Times New Roman" w:hAnsi="Times New Roman" w:cs="Times New Roman"/>
          <w:sz w:val="24"/>
          <w:szCs w:val="24"/>
        </w:rPr>
        <w:t xml:space="preserve"> Ústavné limity uskutočniteľnosti sociálnych práv v systéme sociálnej ochrany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Krajina:</w:t>
      </w:r>
      <w:r w:rsidRPr="00FB1201">
        <w:t xml:space="preserve"> SR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Pracovník:</w:t>
      </w:r>
      <w:r w:rsidRPr="00FB1201">
        <w:t xml:space="preserve"> </w:t>
      </w:r>
      <w:proofErr w:type="spellStart"/>
      <w:r w:rsidRPr="00FB1201">
        <w:t>Gajdošíková</w:t>
      </w:r>
      <w:proofErr w:type="spellEnd"/>
      <w:r w:rsidRPr="00FB1201">
        <w:t xml:space="preserve">, Ľ.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Inštitúcia:</w:t>
      </w:r>
      <w:r w:rsidRPr="00FB1201">
        <w:t xml:space="preserve"> Právnická fakulta Univerzity Komenského v Bratislave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Termín:</w:t>
      </w:r>
      <w:r w:rsidRPr="00FB1201">
        <w:t xml:space="preserve"> 9. – 10. októbra 2015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Názov:</w:t>
      </w:r>
      <w:r w:rsidRPr="00FB1201">
        <w:t xml:space="preserve"> Bratislavské právnické fórum </w:t>
      </w:r>
    </w:p>
    <w:p w:rsidR="00FB1201" w:rsidRPr="00FB1201" w:rsidRDefault="00FB1201" w:rsidP="00083F57">
      <w:pPr>
        <w:jc w:val="both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Prednáška:</w:t>
      </w:r>
      <w:r w:rsidRPr="00FB1201">
        <w:rPr>
          <w:rFonts w:ascii="Times New Roman" w:hAnsi="Times New Roman" w:cs="Times New Roman"/>
          <w:sz w:val="24"/>
          <w:szCs w:val="24"/>
        </w:rPr>
        <w:t xml:space="preserve"> Právo na spravodlivý proces v konaní pred Ústavným súdom Slovenskej republiky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Krajina:</w:t>
      </w:r>
      <w:r w:rsidRPr="00FB1201">
        <w:t xml:space="preserve"> ČR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Pracovník:</w:t>
      </w:r>
      <w:r w:rsidRPr="00FB1201">
        <w:t xml:space="preserve"> </w:t>
      </w:r>
      <w:proofErr w:type="spellStart"/>
      <w:r w:rsidRPr="00FB1201">
        <w:t>Gajdošíková</w:t>
      </w:r>
      <w:proofErr w:type="spellEnd"/>
      <w:r w:rsidRPr="00FB1201">
        <w:t xml:space="preserve">, Ľ.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Inštitúcia:</w:t>
      </w:r>
      <w:r w:rsidRPr="00FB1201">
        <w:t xml:space="preserve"> Právnická fakulta, Masarykova univerzita, Brno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Termín:</w:t>
      </w:r>
      <w:r w:rsidRPr="00FB1201">
        <w:t xml:space="preserve"> 18. – 19. novembra 2015 </w:t>
      </w:r>
    </w:p>
    <w:p w:rsidR="00FB1201" w:rsidRPr="00FB1201" w:rsidRDefault="00FB1201" w:rsidP="00083F57">
      <w:pPr>
        <w:pStyle w:val="Default"/>
      </w:pPr>
      <w:r w:rsidRPr="00FB1201">
        <w:rPr>
          <w:b/>
        </w:rPr>
        <w:t>Názov:</w:t>
      </w:r>
      <w:r w:rsidRPr="00FB1201">
        <w:t xml:space="preserve"> Dny práva 2015 </w:t>
      </w:r>
    </w:p>
    <w:p w:rsidR="00FB1201" w:rsidRPr="00FB1201" w:rsidRDefault="00FB1201" w:rsidP="00083F57">
      <w:pPr>
        <w:jc w:val="both"/>
        <w:rPr>
          <w:rFonts w:ascii="Times New Roman" w:hAnsi="Times New Roman" w:cs="Times New Roman"/>
          <w:sz w:val="24"/>
          <w:szCs w:val="24"/>
        </w:rPr>
      </w:pPr>
      <w:r w:rsidRPr="00FB1201">
        <w:rPr>
          <w:rFonts w:ascii="Times New Roman" w:hAnsi="Times New Roman" w:cs="Times New Roman"/>
          <w:b/>
          <w:sz w:val="24"/>
          <w:szCs w:val="24"/>
        </w:rPr>
        <w:t>Prednáška:</w:t>
      </w:r>
      <w:r w:rsidRPr="00FB1201">
        <w:rPr>
          <w:rFonts w:ascii="Times New Roman" w:hAnsi="Times New Roman" w:cs="Times New Roman"/>
          <w:sz w:val="24"/>
          <w:szCs w:val="24"/>
        </w:rPr>
        <w:t xml:space="preserve"> Princíp rovnosti v judikatúre Ústavného súdu Slovenskej republiky</w:t>
      </w:r>
    </w:p>
    <w:p w:rsidR="002903D6" w:rsidRPr="002903D6" w:rsidRDefault="002903D6" w:rsidP="0008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71B" w:rsidRDefault="0043771B" w:rsidP="00083F57">
      <w:pPr>
        <w:pStyle w:val="Odsekzoznamu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Účasť vo vedeckých  projektoch a</w:t>
      </w:r>
      <w:r w:rsidR="00B3740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grantoch</w:t>
      </w:r>
    </w:p>
    <w:p w:rsidR="00FB1201" w:rsidRDefault="00FB1201" w:rsidP="00083F5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B1201">
        <w:rPr>
          <w:rFonts w:ascii="Times New Roman" w:hAnsi="Times New Roman" w:cs="Times New Roman"/>
          <w:b/>
          <w:iCs/>
          <w:sz w:val="24"/>
          <w:szCs w:val="24"/>
        </w:rPr>
        <w:t>Názov projektu: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Právo v dynamike spoločenského vývoja a jeho teoretické reflexie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 Dynamics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theoretical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reflextions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FB1201" w:rsidRDefault="00FB1201" w:rsidP="00083F5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B1201">
        <w:rPr>
          <w:rFonts w:ascii="Times New Roman" w:hAnsi="Times New Roman" w:cs="Times New Roman"/>
          <w:b/>
          <w:iCs/>
          <w:sz w:val="24"/>
          <w:szCs w:val="24"/>
        </w:rPr>
        <w:t>Grantová schéma: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APVV</w:t>
      </w:r>
    </w:p>
    <w:p w:rsidR="00FB1201" w:rsidRDefault="00FB1201" w:rsidP="00083F5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B1201">
        <w:rPr>
          <w:rFonts w:ascii="Times New Roman" w:hAnsi="Times New Roman" w:cs="Times New Roman"/>
          <w:b/>
          <w:iCs/>
          <w:sz w:val="24"/>
          <w:szCs w:val="24"/>
        </w:rPr>
        <w:t>Číslo projektu: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82DDD">
        <w:rPr>
          <w:rFonts w:ascii="Times New Roman" w:hAnsi="Times New Roman" w:cs="Times New Roman"/>
          <w:iCs/>
          <w:sz w:val="24"/>
          <w:szCs w:val="24"/>
        </w:rPr>
        <w:t>0340-10</w:t>
      </w:r>
    </w:p>
    <w:p w:rsidR="00F82DDD" w:rsidRDefault="00F82DDD" w:rsidP="00083F5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Doba riešenia: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2DDD">
        <w:rPr>
          <w:rFonts w:ascii="Times New Roman" w:hAnsi="Times New Roman" w:cs="Times New Roman"/>
          <w:iCs/>
          <w:sz w:val="24"/>
          <w:szCs w:val="24"/>
        </w:rPr>
        <w:t>05/2011 – 10/2014</w:t>
      </w:r>
    </w:p>
    <w:p w:rsidR="00F82DDD" w:rsidRPr="00F82DDD" w:rsidRDefault="00F82DDD" w:rsidP="00083F5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Pozícia: </w:t>
      </w:r>
      <w:r>
        <w:rPr>
          <w:rFonts w:ascii="Times New Roman" w:hAnsi="Times New Roman" w:cs="Times New Roman"/>
          <w:iCs/>
          <w:sz w:val="24"/>
          <w:szCs w:val="24"/>
        </w:rPr>
        <w:t>členka riešiteľského kolektívu</w:t>
      </w:r>
    </w:p>
    <w:p w:rsidR="00FB1201" w:rsidRPr="00FB1201" w:rsidRDefault="00FB1201" w:rsidP="00083F57">
      <w:pPr>
        <w:rPr>
          <w:rFonts w:ascii="Times New Roman" w:hAnsi="Times New Roman" w:cs="Times New Roman"/>
          <w:iCs/>
          <w:sz w:val="24"/>
          <w:szCs w:val="24"/>
        </w:rPr>
      </w:pPr>
    </w:p>
    <w:p w:rsidR="00FB1201" w:rsidRDefault="00FB1201" w:rsidP="00083F57">
      <w:pPr>
        <w:rPr>
          <w:i/>
          <w:iCs/>
          <w:sz w:val="24"/>
          <w:szCs w:val="24"/>
        </w:rPr>
      </w:pPr>
    </w:p>
    <w:p w:rsidR="0043771B" w:rsidRDefault="0043771B" w:rsidP="00083F57">
      <w:pPr>
        <w:pStyle w:val="Odsekzoznamu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Členstvá v národných a medzinárodných organizáciách</w:t>
      </w:r>
    </w:p>
    <w:p w:rsidR="00F82DDD" w:rsidRDefault="00F82DDD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00A4" w:rsidRDefault="003A00A4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771B" w:rsidRDefault="0043771B" w:rsidP="00083F57">
      <w:pPr>
        <w:pStyle w:val="Odsekzoznamu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Vedené prednášky, kurzy a počet vyškolených doktorandov</w:t>
      </w:r>
    </w:p>
    <w:p w:rsidR="00F82DDD" w:rsidRDefault="00F82DDD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00A4" w:rsidRPr="00F82DDD" w:rsidRDefault="003A00A4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771B" w:rsidRDefault="0043771B" w:rsidP="00083F57">
      <w:pPr>
        <w:pStyle w:val="Odsekzoznamu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F82DDD">
        <w:rPr>
          <w:rFonts w:ascii="Times New Roman" w:hAnsi="Times New Roman" w:cs="Times New Roman"/>
          <w:b/>
          <w:sz w:val="24"/>
          <w:szCs w:val="24"/>
        </w:rPr>
        <w:t>Stáže a</w:t>
      </w:r>
      <w:r w:rsidR="00F82DDD">
        <w:rPr>
          <w:rFonts w:ascii="Times New Roman" w:hAnsi="Times New Roman" w:cs="Times New Roman"/>
          <w:b/>
          <w:sz w:val="24"/>
          <w:szCs w:val="24"/>
        </w:rPr>
        <w:t> </w:t>
      </w:r>
      <w:r w:rsidRPr="00F82DDD">
        <w:rPr>
          <w:rFonts w:ascii="Times New Roman" w:hAnsi="Times New Roman" w:cs="Times New Roman"/>
          <w:b/>
          <w:sz w:val="24"/>
          <w:szCs w:val="24"/>
        </w:rPr>
        <w:t>štipendiá</w:t>
      </w:r>
    </w:p>
    <w:p w:rsidR="00F82DDD" w:rsidRDefault="00F82DDD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00A4" w:rsidRPr="00F82DDD" w:rsidRDefault="003A00A4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771B" w:rsidRPr="00F82DDD" w:rsidRDefault="0043771B" w:rsidP="00083F57">
      <w:pPr>
        <w:pStyle w:val="Odsekzoznamu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F82DDD">
        <w:rPr>
          <w:rFonts w:ascii="Times New Roman" w:hAnsi="Times New Roman" w:cs="Times New Roman"/>
          <w:b/>
          <w:sz w:val="24"/>
          <w:szCs w:val="24"/>
        </w:rPr>
        <w:t>Akademické ceny a</w:t>
      </w:r>
      <w:r w:rsidR="00AB383B" w:rsidRPr="00F82DDD">
        <w:rPr>
          <w:rFonts w:ascii="Times New Roman" w:hAnsi="Times New Roman" w:cs="Times New Roman"/>
          <w:b/>
          <w:sz w:val="24"/>
          <w:szCs w:val="24"/>
        </w:rPr>
        <w:t> </w:t>
      </w:r>
      <w:r w:rsidRPr="00F82DDD">
        <w:rPr>
          <w:rFonts w:ascii="Times New Roman" w:hAnsi="Times New Roman" w:cs="Times New Roman"/>
          <w:b/>
          <w:sz w:val="24"/>
          <w:szCs w:val="24"/>
        </w:rPr>
        <w:t>ocenenia</w:t>
      </w:r>
    </w:p>
    <w:p w:rsidR="00AB383B" w:rsidRDefault="00AB383B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00A4" w:rsidRPr="00F82DDD" w:rsidRDefault="003A00A4" w:rsidP="00083F57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771B" w:rsidRPr="00F82DDD" w:rsidRDefault="0043771B" w:rsidP="00083F57">
      <w:pPr>
        <w:pStyle w:val="Odsekzoznamu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F82DDD">
        <w:rPr>
          <w:rFonts w:ascii="Times New Roman" w:hAnsi="Times New Roman" w:cs="Times New Roman"/>
          <w:b/>
          <w:sz w:val="24"/>
          <w:szCs w:val="24"/>
        </w:rPr>
        <w:t>Iné</w:t>
      </w:r>
      <w:r w:rsidR="00F82DDD" w:rsidRPr="00F82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AE7" w:rsidRPr="00F82DDD" w:rsidRDefault="002F6AE7" w:rsidP="00083F57">
      <w:pPr>
        <w:jc w:val="both"/>
        <w:rPr>
          <w:rFonts w:ascii="Times New Roman" w:hAnsi="Times New Roman" w:cs="Times New Roman"/>
          <w:sz w:val="24"/>
          <w:szCs w:val="24"/>
        </w:rPr>
      </w:pPr>
      <w:r w:rsidRPr="00F82DDD">
        <w:rPr>
          <w:rFonts w:ascii="Times New Roman" w:hAnsi="Times New Roman" w:cs="Times New Roman"/>
          <w:sz w:val="24"/>
          <w:szCs w:val="24"/>
        </w:rPr>
        <w:t>odborný garant konferencií v oblasti sociálneho zabezpečenia pravidelne or</w:t>
      </w:r>
      <w:r w:rsidR="00AB383B" w:rsidRPr="00F82DDD">
        <w:rPr>
          <w:rFonts w:ascii="Times New Roman" w:hAnsi="Times New Roman" w:cs="Times New Roman"/>
          <w:sz w:val="24"/>
          <w:szCs w:val="24"/>
        </w:rPr>
        <w:t>g</w:t>
      </w:r>
      <w:r w:rsidRPr="00F82DDD">
        <w:rPr>
          <w:rFonts w:ascii="Times New Roman" w:hAnsi="Times New Roman" w:cs="Times New Roman"/>
          <w:sz w:val="24"/>
          <w:szCs w:val="24"/>
        </w:rPr>
        <w:t xml:space="preserve">anizovaných </w:t>
      </w:r>
      <w:r w:rsidR="00AB383B" w:rsidRPr="00F82DDD">
        <w:rPr>
          <w:rFonts w:ascii="Times New Roman" w:hAnsi="Times New Roman" w:cs="Times New Roman"/>
          <w:sz w:val="24"/>
          <w:szCs w:val="24"/>
        </w:rPr>
        <w:t xml:space="preserve">ústavom štátu a práva </w:t>
      </w:r>
      <w:r w:rsidRPr="00F82DDD">
        <w:rPr>
          <w:rFonts w:ascii="Times New Roman" w:hAnsi="Times New Roman" w:cs="Times New Roman"/>
          <w:sz w:val="24"/>
          <w:szCs w:val="24"/>
        </w:rPr>
        <w:t>v dvojročných časových intervaloch od roku 1997</w:t>
      </w:r>
      <w:r w:rsidR="00AB383B" w:rsidRPr="00F82DDD">
        <w:rPr>
          <w:rFonts w:ascii="Times New Roman" w:hAnsi="Times New Roman" w:cs="Times New Roman"/>
          <w:sz w:val="24"/>
          <w:szCs w:val="24"/>
        </w:rPr>
        <w:t>,</w:t>
      </w:r>
    </w:p>
    <w:p w:rsidR="00566EB8" w:rsidRPr="00F82DDD" w:rsidRDefault="00566EB8" w:rsidP="00083F57">
      <w:pPr>
        <w:jc w:val="both"/>
        <w:rPr>
          <w:rFonts w:ascii="Times New Roman" w:hAnsi="Times New Roman" w:cs="Times New Roman"/>
          <w:sz w:val="24"/>
          <w:szCs w:val="24"/>
        </w:rPr>
      </w:pPr>
      <w:r w:rsidRPr="00F82DDD">
        <w:rPr>
          <w:rFonts w:ascii="Times New Roman" w:hAnsi="Times New Roman" w:cs="Times New Roman"/>
          <w:sz w:val="24"/>
          <w:szCs w:val="24"/>
        </w:rPr>
        <w:t>členka redakčnej rady Právny obzor</w:t>
      </w:r>
    </w:p>
    <w:p w:rsidR="00AB383B" w:rsidRPr="00F82DDD" w:rsidRDefault="00AB383B" w:rsidP="00083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DDD">
        <w:rPr>
          <w:rFonts w:ascii="Times New Roman" w:hAnsi="Times New Roman" w:cs="Times New Roman"/>
          <w:sz w:val="24"/>
          <w:szCs w:val="24"/>
        </w:rPr>
        <w:t>účasť na študijnom procese:</w:t>
      </w:r>
    </w:p>
    <w:p w:rsidR="002F6AE7" w:rsidRPr="00F82DDD" w:rsidRDefault="002F6AE7" w:rsidP="000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DD">
        <w:rPr>
          <w:rFonts w:ascii="Times New Roman" w:hAnsi="Times New Roman" w:cs="Times New Roman"/>
          <w:sz w:val="24"/>
          <w:szCs w:val="24"/>
        </w:rPr>
        <w:t>UPJŠ v Košiciach:</w:t>
      </w:r>
      <w:r w:rsidR="00F82DDD" w:rsidRPr="00F82DDD">
        <w:rPr>
          <w:rFonts w:ascii="Times New Roman" w:hAnsi="Times New Roman" w:cs="Times New Roman"/>
          <w:sz w:val="24"/>
          <w:szCs w:val="24"/>
        </w:rPr>
        <w:t xml:space="preserve"> </w:t>
      </w:r>
      <w:r w:rsidRPr="00F82DDD">
        <w:rPr>
          <w:rFonts w:ascii="Times New Roman" w:hAnsi="Times New Roman" w:cs="Times New Roman"/>
          <w:sz w:val="24"/>
          <w:szCs w:val="24"/>
        </w:rPr>
        <w:t>členka odborovej komisie doktorandského študijného programu  teória a dejiny štátu a práva</w:t>
      </w:r>
      <w:bookmarkStart w:id="0" w:name="_GoBack"/>
      <w:bookmarkEnd w:id="0"/>
      <w:r w:rsidR="00F82DDD" w:rsidRPr="00F82DDD">
        <w:rPr>
          <w:rFonts w:ascii="Times New Roman" w:hAnsi="Times New Roman" w:cs="Times New Roman"/>
          <w:sz w:val="24"/>
          <w:szCs w:val="24"/>
        </w:rPr>
        <w:t xml:space="preserve">, </w:t>
      </w:r>
      <w:r w:rsidRPr="00F82DDD">
        <w:rPr>
          <w:rFonts w:ascii="Times New Roman" w:hAnsi="Times New Roman" w:cs="Times New Roman"/>
          <w:sz w:val="24"/>
          <w:szCs w:val="24"/>
        </w:rPr>
        <w:t>členka komisie pre obhajoby diplomových a rigoróznych prác študijného programu ústavné právo</w:t>
      </w:r>
    </w:p>
    <w:p w:rsidR="002F6AE7" w:rsidRPr="00F82DDD" w:rsidRDefault="002F6AE7" w:rsidP="000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DD">
        <w:rPr>
          <w:rFonts w:ascii="Times New Roman" w:hAnsi="Times New Roman" w:cs="Times New Roman"/>
          <w:sz w:val="24"/>
          <w:szCs w:val="24"/>
        </w:rPr>
        <w:t>PF T</w:t>
      </w:r>
      <w:r w:rsidR="00AB383B" w:rsidRPr="00F82DDD">
        <w:rPr>
          <w:rFonts w:ascii="Times New Roman" w:hAnsi="Times New Roman" w:cs="Times New Roman"/>
          <w:sz w:val="24"/>
          <w:szCs w:val="24"/>
        </w:rPr>
        <w:t>Ú v Trnave</w:t>
      </w:r>
      <w:r w:rsidRPr="00F82DDD">
        <w:rPr>
          <w:rFonts w:ascii="Times New Roman" w:hAnsi="Times New Roman" w:cs="Times New Roman"/>
          <w:sz w:val="24"/>
          <w:szCs w:val="24"/>
        </w:rPr>
        <w:t xml:space="preserve">: </w:t>
      </w:r>
      <w:r w:rsidR="00F82DDD" w:rsidRPr="00F82DDD">
        <w:rPr>
          <w:rFonts w:ascii="Times New Roman" w:hAnsi="Times New Roman" w:cs="Times New Roman"/>
          <w:sz w:val="24"/>
          <w:szCs w:val="24"/>
        </w:rPr>
        <w:t xml:space="preserve"> </w:t>
      </w:r>
      <w:r w:rsidRPr="00F82DDD">
        <w:rPr>
          <w:rFonts w:ascii="Times New Roman" w:hAnsi="Times New Roman" w:cs="Times New Roman"/>
          <w:sz w:val="24"/>
          <w:szCs w:val="24"/>
        </w:rPr>
        <w:t xml:space="preserve">členka odborovej komisie doktorandského študijného programu pracovné právo </w:t>
      </w:r>
    </w:p>
    <w:p w:rsidR="00F82DDD" w:rsidRDefault="00F82DDD" w:rsidP="00083F57">
      <w:pPr>
        <w:pStyle w:val="Odsekzoznamu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6EB8" w:rsidRPr="00F82DDD" w:rsidRDefault="00566EB8" w:rsidP="00083F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82DDD">
        <w:rPr>
          <w:rFonts w:ascii="Times New Roman" w:hAnsi="Times New Roman" w:cs="Times New Roman"/>
          <w:sz w:val="24"/>
          <w:szCs w:val="24"/>
        </w:rPr>
        <w:t>od roku 2000</w:t>
      </w:r>
      <w:r w:rsidR="00F82DDD">
        <w:rPr>
          <w:rFonts w:ascii="Times New Roman" w:hAnsi="Times New Roman" w:cs="Times New Roman"/>
          <w:sz w:val="24"/>
          <w:szCs w:val="24"/>
        </w:rPr>
        <w:t xml:space="preserve"> –</w:t>
      </w:r>
      <w:r w:rsidR="00AB383B" w:rsidRPr="00F82DDD">
        <w:rPr>
          <w:rFonts w:ascii="Times New Roman" w:hAnsi="Times New Roman" w:cs="Times New Roman"/>
          <w:sz w:val="24"/>
          <w:szCs w:val="24"/>
        </w:rPr>
        <w:t xml:space="preserve">  </w:t>
      </w:r>
      <w:r w:rsidRPr="00F82DDD">
        <w:rPr>
          <w:rFonts w:ascii="Times New Roman" w:hAnsi="Times New Roman" w:cs="Times New Roman"/>
          <w:sz w:val="24"/>
          <w:szCs w:val="24"/>
        </w:rPr>
        <w:t xml:space="preserve">sudkyňa </w:t>
      </w:r>
      <w:r w:rsidR="00286AF1" w:rsidRPr="00F82DDD">
        <w:rPr>
          <w:rFonts w:ascii="Times New Roman" w:hAnsi="Times New Roman" w:cs="Times New Roman"/>
          <w:sz w:val="24"/>
          <w:szCs w:val="24"/>
        </w:rPr>
        <w:t>Ú</w:t>
      </w:r>
      <w:r w:rsidRPr="00F82DDD">
        <w:rPr>
          <w:rFonts w:ascii="Times New Roman" w:hAnsi="Times New Roman" w:cs="Times New Roman"/>
          <w:sz w:val="24"/>
          <w:szCs w:val="24"/>
        </w:rPr>
        <w:t>st</w:t>
      </w:r>
      <w:r w:rsidR="00F82DDD" w:rsidRPr="00F82DDD">
        <w:rPr>
          <w:rFonts w:ascii="Times New Roman" w:hAnsi="Times New Roman" w:cs="Times New Roman"/>
          <w:sz w:val="24"/>
          <w:szCs w:val="24"/>
        </w:rPr>
        <w:t>avného súdu Slovenskej republiky</w:t>
      </w:r>
    </w:p>
    <w:p w:rsidR="00AB383B" w:rsidRDefault="00AB383B" w:rsidP="00083F5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B383B" w:rsidSect="00083F5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05"/>
    <w:multiLevelType w:val="hybridMultilevel"/>
    <w:tmpl w:val="11F66AA8"/>
    <w:lvl w:ilvl="0" w:tplc="135ABE5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34817"/>
    <w:multiLevelType w:val="hybridMultilevel"/>
    <w:tmpl w:val="D0A01C62"/>
    <w:lvl w:ilvl="0" w:tplc="E54C4922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C7078"/>
    <w:multiLevelType w:val="hybridMultilevel"/>
    <w:tmpl w:val="553E95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D8E"/>
    <w:multiLevelType w:val="hybridMultilevel"/>
    <w:tmpl w:val="796248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2195"/>
    <w:multiLevelType w:val="multilevel"/>
    <w:tmpl w:val="DAFA213C"/>
    <w:lvl w:ilvl="0">
      <w:start w:val="1"/>
      <w:numFmt w:val="none"/>
      <w:pStyle w:val="Titleofthecontribution"/>
      <w:suff w:val="space"/>
      <w:lvlText w:val="%1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P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P2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P3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C3630"/>
    <w:multiLevelType w:val="hybridMultilevel"/>
    <w:tmpl w:val="31005790"/>
    <w:lvl w:ilvl="0" w:tplc="8DFA45C4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6203B34"/>
    <w:multiLevelType w:val="hybridMultilevel"/>
    <w:tmpl w:val="60B68F9C"/>
    <w:lvl w:ilvl="0" w:tplc="B5565BC0">
      <w:start w:val="25"/>
      <w:numFmt w:val="bullet"/>
      <w:lvlText w:val="–"/>
      <w:lvlJc w:val="left"/>
      <w:pPr>
        <w:ind w:left="2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>
    <w:nsid w:val="38085BD4"/>
    <w:multiLevelType w:val="hybridMultilevel"/>
    <w:tmpl w:val="83A84C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479EC"/>
    <w:multiLevelType w:val="hybridMultilevel"/>
    <w:tmpl w:val="4914D898"/>
    <w:lvl w:ilvl="0" w:tplc="E54C4922">
      <w:start w:val="8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8315677"/>
    <w:multiLevelType w:val="hybridMultilevel"/>
    <w:tmpl w:val="E4D4533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B37630"/>
    <w:multiLevelType w:val="hybridMultilevel"/>
    <w:tmpl w:val="9CD28E76"/>
    <w:lvl w:ilvl="0" w:tplc="8DFA45C4">
      <w:start w:val="31"/>
      <w:numFmt w:val="bullet"/>
      <w:lvlText w:val="-"/>
      <w:lvlJc w:val="left"/>
      <w:pPr>
        <w:ind w:left="5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6262BBB"/>
    <w:multiLevelType w:val="hybridMultilevel"/>
    <w:tmpl w:val="FE6E5790"/>
    <w:lvl w:ilvl="0" w:tplc="8DFA45C4">
      <w:start w:val="3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F5C242E"/>
    <w:multiLevelType w:val="hybridMultilevel"/>
    <w:tmpl w:val="76CC008A"/>
    <w:lvl w:ilvl="0" w:tplc="E54C492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245E2"/>
    <w:multiLevelType w:val="hybridMultilevel"/>
    <w:tmpl w:val="E3D28DA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70E1A"/>
    <w:multiLevelType w:val="hybridMultilevel"/>
    <w:tmpl w:val="A268DB70"/>
    <w:lvl w:ilvl="0" w:tplc="E93A1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1B"/>
    <w:rsid w:val="000246B7"/>
    <w:rsid w:val="00036245"/>
    <w:rsid w:val="000535E6"/>
    <w:rsid w:val="00062611"/>
    <w:rsid w:val="00083F57"/>
    <w:rsid w:val="000B30D2"/>
    <w:rsid w:val="000E085C"/>
    <w:rsid w:val="000F587E"/>
    <w:rsid w:val="00100687"/>
    <w:rsid w:val="00132171"/>
    <w:rsid w:val="001463B6"/>
    <w:rsid w:val="00152F3E"/>
    <w:rsid w:val="001743B4"/>
    <w:rsid w:val="00184FFE"/>
    <w:rsid w:val="0018687D"/>
    <w:rsid w:val="001A5875"/>
    <w:rsid w:val="001C663A"/>
    <w:rsid w:val="001C6D88"/>
    <w:rsid w:val="00210178"/>
    <w:rsid w:val="00211863"/>
    <w:rsid w:val="002119B4"/>
    <w:rsid w:val="0022764C"/>
    <w:rsid w:val="00241DAD"/>
    <w:rsid w:val="00255756"/>
    <w:rsid w:val="002705DD"/>
    <w:rsid w:val="0027716A"/>
    <w:rsid w:val="00286AF1"/>
    <w:rsid w:val="002903D6"/>
    <w:rsid w:val="00290D1C"/>
    <w:rsid w:val="002910AB"/>
    <w:rsid w:val="00291DDE"/>
    <w:rsid w:val="002A15D0"/>
    <w:rsid w:val="002A35CA"/>
    <w:rsid w:val="002B3DFC"/>
    <w:rsid w:val="002E4B4C"/>
    <w:rsid w:val="002F1A3C"/>
    <w:rsid w:val="002F6AE7"/>
    <w:rsid w:val="00305940"/>
    <w:rsid w:val="00316E49"/>
    <w:rsid w:val="00317DE5"/>
    <w:rsid w:val="00341AA4"/>
    <w:rsid w:val="003516F8"/>
    <w:rsid w:val="00353F4B"/>
    <w:rsid w:val="00370E44"/>
    <w:rsid w:val="00396B98"/>
    <w:rsid w:val="003A00A4"/>
    <w:rsid w:val="003C6634"/>
    <w:rsid w:val="003E4F06"/>
    <w:rsid w:val="004144AB"/>
    <w:rsid w:val="00415399"/>
    <w:rsid w:val="00421B6A"/>
    <w:rsid w:val="0043771B"/>
    <w:rsid w:val="00445706"/>
    <w:rsid w:val="00465DAC"/>
    <w:rsid w:val="004966F8"/>
    <w:rsid w:val="004B64DE"/>
    <w:rsid w:val="004D65B3"/>
    <w:rsid w:val="004E3015"/>
    <w:rsid w:val="00501804"/>
    <w:rsid w:val="005076E8"/>
    <w:rsid w:val="00520CFE"/>
    <w:rsid w:val="00566EB8"/>
    <w:rsid w:val="005735B2"/>
    <w:rsid w:val="005D25EB"/>
    <w:rsid w:val="005D50FD"/>
    <w:rsid w:val="005E0CAD"/>
    <w:rsid w:val="005E54AD"/>
    <w:rsid w:val="0060092A"/>
    <w:rsid w:val="00695E8E"/>
    <w:rsid w:val="006C3982"/>
    <w:rsid w:val="007014FE"/>
    <w:rsid w:val="00742298"/>
    <w:rsid w:val="00760661"/>
    <w:rsid w:val="007750FE"/>
    <w:rsid w:val="0077670E"/>
    <w:rsid w:val="007811C6"/>
    <w:rsid w:val="007867C2"/>
    <w:rsid w:val="007939CE"/>
    <w:rsid w:val="00796C86"/>
    <w:rsid w:val="007A5333"/>
    <w:rsid w:val="007A7D05"/>
    <w:rsid w:val="007E5B27"/>
    <w:rsid w:val="007E6AE8"/>
    <w:rsid w:val="0080438D"/>
    <w:rsid w:val="0081056A"/>
    <w:rsid w:val="008266BA"/>
    <w:rsid w:val="00843C15"/>
    <w:rsid w:val="00851B72"/>
    <w:rsid w:val="00853D17"/>
    <w:rsid w:val="00862613"/>
    <w:rsid w:val="00882324"/>
    <w:rsid w:val="008A540D"/>
    <w:rsid w:val="008B354C"/>
    <w:rsid w:val="008C636A"/>
    <w:rsid w:val="008E7B5B"/>
    <w:rsid w:val="008F0B0B"/>
    <w:rsid w:val="008F13DC"/>
    <w:rsid w:val="008F15C4"/>
    <w:rsid w:val="008F615B"/>
    <w:rsid w:val="00904442"/>
    <w:rsid w:val="00932B9F"/>
    <w:rsid w:val="00941701"/>
    <w:rsid w:val="00955FDD"/>
    <w:rsid w:val="00976989"/>
    <w:rsid w:val="00983B3B"/>
    <w:rsid w:val="009926CB"/>
    <w:rsid w:val="00993A2C"/>
    <w:rsid w:val="009B1737"/>
    <w:rsid w:val="009B1749"/>
    <w:rsid w:val="009B6EE3"/>
    <w:rsid w:val="009C2879"/>
    <w:rsid w:val="009E03E0"/>
    <w:rsid w:val="009F3A56"/>
    <w:rsid w:val="00A101F1"/>
    <w:rsid w:val="00A20E6C"/>
    <w:rsid w:val="00A21813"/>
    <w:rsid w:val="00A47599"/>
    <w:rsid w:val="00A543CA"/>
    <w:rsid w:val="00A678EE"/>
    <w:rsid w:val="00A70F8E"/>
    <w:rsid w:val="00AB383B"/>
    <w:rsid w:val="00AC1316"/>
    <w:rsid w:val="00AC32DE"/>
    <w:rsid w:val="00B353CA"/>
    <w:rsid w:val="00B3740C"/>
    <w:rsid w:val="00B55208"/>
    <w:rsid w:val="00B61642"/>
    <w:rsid w:val="00B707B6"/>
    <w:rsid w:val="00B74C8E"/>
    <w:rsid w:val="00B97E70"/>
    <w:rsid w:val="00BB17DF"/>
    <w:rsid w:val="00BB3B76"/>
    <w:rsid w:val="00BE10FB"/>
    <w:rsid w:val="00BF4943"/>
    <w:rsid w:val="00BF7547"/>
    <w:rsid w:val="00C00C47"/>
    <w:rsid w:val="00C02C7B"/>
    <w:rsid w:val="00C03259"/>
    <w:rsid w:val="00C21725"/>
    <w:rsid w:val="00C45220"/>
    <w:rsid w:val="00C5765B"/>
    <w:rsid w:val="00C900F7"/>
    <w:rsid w:val="00CF6FBD"/>
    <w:rsid w:val="00D53A4D"/>
    <w:rsid w:val="00D566BD"/>
    <w:rsid w:val="00D61108"/>
    <w:rsid w:val="00D6165A"/>
    <w:rsid w:val="00D869C2"/>
    <w:rsid w:val="00DE70E6"/>
    <w:rsid w:val="00DF0B47"/>
    <w:rsid w:val="00DF0E7F"/>
    <w:rsid w:val="00E347C8"/>
    <w:rsid w:val="00E455D3"/>
    <w:rsid w:val="00E5437F"/>
    <w:rsid w:val="00E800A2"/>
    <w:rsid w:val="00E9467A"/>
    <w:rsid w:val="00EA26A0"/>
    <w:rsid w:val="00EB7AC6"/>
    <w:rsid w:val="00EC3462"/>
    <w:rsid w:val="00EC4C6D"/>
    <w:rsid w:val="00F267E3"/>
    <w:rsid w:val="00F321B5"/>
    <w:rsid w:val="00F401EC"/>
    <w:rsid w:val="00F4045E"/>
    <w:rsid w:val="00F82DDD"/>
    <w:rsid w:val="00FB1201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7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771B"/>
    <w:pPr>
      <w:ind w:left="720"/>
      <w:contextualSpacing/>
    </w:pPr>
  </w:style>
  <w:style w:type="paragraph" w:styleId="Nzov">
    <w:name w:val="Title"/>
    <w:basedOn w:val="Normlny"/>
    <w:link w:val="NzovChar"/>
    <w:qFormat/>
    <w:rsid w:val="002A15D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A15D0"/>
    <w:rPr>
      <w:rFonts w:ascii="Arial Narrow" w:eastAsia="Times New Roman" w:hAnsi="Arial Narrow" w:cs="Times New Roman"/>
      <w:b/>
      <w:sz w:val="28"/>
      <w:szCs w:val="20"/>
      <w:lang w:eastAsia="cs-CZ"/>
    </w:rPr>
  </w:style>
  <w:style w:type="paragraph" w:customStyle="1" w:styleId="Titleofthecontribution">
    <w:name w:val="Title of the contribution"/>
    <w:semiHidden/>
    <w:locked/>
    <w:rsid w:val="009926CB"/>
    <w:pPr>
      <w:keepNext/>
      <w:pageBreakBefore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4"/>
      <w:lang w:val="cs-CZ" w:eastAsia="cs-CZ"/>
    </w:rPr>
  </w:style>
  <w:style w:type="paragraph" w:customStyle="1" w:styleId="Nameandsurname">
    <w:name w:val="Name and surname"/>
    <w:basedOn w:val="Normlny"/>
    <w:semiHidden/>
    <w:locked/>
    <w:rsid w:val="009926CB"/>
    <w:pPr>
      <w:keepNext/>
      <w:spacing w:after="240" w:line="240" w:lineRule="auto"/>
      <w:jc w:val="center"/>
      <w:outlineLvl w:val="8"/>
    </w:pPr>
    <w:rPr>
      <w:rFonts w:ascii="Times New Roman" w:eastAsia="Times New Roman" w:hAnsi="Times New Roman" w:cs="Times New Roman"/>
      <w:caps/>
      <w:szCs w:val="24"/>
      <w:lang w:val="cs-CZ" w:eastAsia="cs-CZ"/>
    </w:rPr>
  </w:style>
  <w:style w:type="character" w:customStyle="1" w:styleId="Italics">
    <w:name w:val="Italics"/>
    <w:rsid w:val="009926CB"/>
    <w:rPr>
      <w:i/>
    </w:rPr>
  </w:style>
  <w:style w:type="paragraph" w:customStyle="1" w:styleId="HeadingP1">
    <w:name w:val="Heading P1"/>
    <w:basedOn w:val="Normlny"/>
    <w:next w:val="Normlny"/>
    <w:rsid w:val="009926CB"/>
    <w:pPr>
      <w:keepNext/>
      <w:numPr>
        <w:ilvl w:val="1"/>
        <w:numId w:val="5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caps/>
      <w:szCs w:val="24"/>
      <w:lang w:val="cs-CZ" w:eastAsia="cs-CZ"/>
    </w:rPr>
  </w:style>
  <w:style w:type="paragraph" w:customStyle="1" w:styleId="HeadingP2">
    <w:name w:val="Heading P2"/>
    <w:basedOn w:val="Normlny"/>
    <w:next w:val="Normlny"/>
    <w:rsid w:val="009926CB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Cs w:val="24"/>
      <w:lang w:val="cs-CZ" w:eastAsia="cs-CZ"/>
    </w:rPr>
  </w:style>
  <w:style w:type="paragraph" w:customStyle="1" w:styleId="HeadingP3">
    <w:name w:val="Heading P3"/>
    <w:basedOn w:val="Normlny"/>
    <w:next w:val="Normlny"/>
    <w:rsid w:val="009926CB"/>
    <w:pPr>
      <w:keepNext/>
      <w:numPr>
        <w:ilvl w:val="3"/>
        <w:numId w:val="5"/>
      </w:numPr>
      <w:spacing w:before="240" w:after="240" w:line="240" w:lineRule="auto"/>
      <w:jc w:val="both"/>
      <w:outlineLvl w:val="3"/>
    </w:pPr>
    <w:rPr>
      <w:rFonts w:ascii="Times New Roman" w:eastAsia="Times New Roman" w:hAnsi="Times New Roman" w:cs="Times New Roman"/>
      <w:b/>
      <w:caps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4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903D6"/>
    <w:rPr>
      <w:color w:val="0000FF" w:themeColor="hyperlink"/>
      <w:u w:val="single"/>
    </w:rPr>
  </w:style>
  <w:style w:type="paragraph" w:customStyle="1" w:styleId="Default">
    <w:name w:val="Default"/>
    <w:rsid w:val="00D8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7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771B"/>
    <w:pPr>
      <w:ind w:left="720"/>
      <w:contextualSpacing/>
    </w:pPr>
  </w:style>
  <w:style w:type="paragraph" w:styleId="Nzov">
    <w:name w:val="Title"/>
    <w:basedOn w:val="Normlny"/>
    <w:link w:val="NzovChar"/>
    <w:qFormat/>
    <w:rsid w:val="002A15D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A15D0"/>
    <w:rPr>
      <w:rFonts w:ascii="Arial Narrow" w:eastAsia="Times New Roman" w:hAnsi="Arial Narrow" w:cs="Times New Roman"/>
      <w:b/>
      <w:sz w:val="28"/>
      <w:szCs w:val="20"/>
      <w:lang w:eastAsia="cs-CZ"/>
    </w:rPr>
  </w:style>
  <w:style w:type="paragraph" w:customStyle="1" w:styleId="Titleofthecontribution">
    <w:name w:val="Title of the contribution"/>
    <w:semiHidden/>
    <w:locked/>
    <w:rsid w:val="009926CB"/>
    <w:pPr>
      <w:keepNext/>
      <w:pageBreakBefore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4"/>
      <w:lang w:val="cs-CZ" w:eastAsia="cs-CZ"/>
    </w:rPr>
  </w:style>
  <w:style w:type="paragraph" w:customStyle="1" w:styleId="Nameandsurname">
    <w:name w:val="Name and surname"/>
    <w:basedOn w:val="Normlny"/>
    <w:semiHidden/>
    <w:locked/>
    <w:rsid w:val="009926CB"/>
    <w:pPr>
      <w:keepNext/>
      <w:spacing w:after="240" w:line="240" w:lineRule="auto"/>
      <w:jc w:val="center"/>
      <w:outlineLvl w:val="8"/>
    </w:pPr>
    <w:rPr>
      <w:rFonts w:ascii="Times New Roman" w:eastAsia="Times New Roman" w:hAnsi="Times New Roman" w:cs="Times New Roman"/>
      <w:caps/>
      <w:szCs w:val="24"/>
      <w:lang w:val="cs-CZ" w:eastAsia="cs-CZ"/>
    </w:rPr>
  </w:style>
  <w:style w:type="character" w:customStyle="1" w:styleId="Italics">
    <w:name w:val="Italics"/>
    <w:rsid w:val="009926CB"/>
    <w:rPr>
      <w:i/>
    </w:rPr>
  </w:style>
  <w:style w:type="paragraph" w:customStyle="1" w:styleId="HeadingP1">
    <w:name w:val="Heading P1"/>
    <w:basedOn w:val="Normlny"/>
    <w:next w:val="Normlny"/>
    <w:rsid w:val="009926CB"/>
    <w:pPr>
      <w:keepNext/>
      <w:numPr>
        <w:ilvl w:val="1"/>
        <w:numId w:val="5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caps/>
      <w:szCs w:val="24"/>
      <w:lang w:val="cs-CZ" w:eastAsia="cs-CZ"/>
    </w:rPr>
  </w:style>
  <w:style w:type="paragraph" w:customStyle="1" w:styleId="HeadingP2">
    <w:name w:val="Heading P2"/>
    <w:basedOn w:val="Normlny"/>
    <w:next w:val="Normlny"/>
    <w:rsid w:val="009926CB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Cs w:val="24"/>
      <w:lang w:val="cs-CZ" w:eastAsia="cs-CZ"/>
    </w:rPr>
  </w:style>
  <w:style w:type="paragraph" w:customStyle="1" w:styleId="HeadingP3">
    <w:name w:val="Heading P3"/>
    <w:basedOn w:val="Normlny"/>
    <w:next w:val="Normlny"/>
    <w:rsid w:val="009926CB"/>
    <w:pPr>
      <w:keepNext/>
      <w:numPr>
        <w:ilvl w:val="3"/>
        <w:numId w:val="5"/>
      </w:numPr>
      <w:spacing w:before="240" w:after="240" w:line="240" w:lineRule="auto"/>
      <w:jc w:val="both"/>
      <w:outlineLvl w:val="3"/>
    </w:pPr>
    <w:rPr>
      <w:rFonts w:ascii="Times New Roman" w:eastAsia="Times New Roman" w:hAnsi="Times New Roman" w:cs="Times New Roman"/>
      <w:b/>
      <w:caps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4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903D6"/>
    <w:rPr>
      <w:color w:val="0000FF" w:themeColor="hyperlink"/>
      <w:u w:val="single"/>
    </w:rPr>
  </w:style>
  <w:style w:type="paragraph" w:customStyle="1" w:styleId="Default">
    <w:name w:val="Default"/>
    <w:rsid w:val="00D8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pduda@savb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Gajdošíková</dc:creator>
  <cp:lastModifiedBy>Vierka</cp:lastModifiedBy>
  <cp:revision>12</cp:revision>
  <cp:lastPrinted>2016-05-31T14:17:00Z</cp:lastPrinted>
  <dcterms:created xsi:type="dcterms:W3CDTF">2016-06-08T09:11:00Z</dcterms:created>
  <dcterms:modified xsi:type="dcterms:W3CDTF">2016-06-21T10:29:00Z</dcterms:modified>
</cp:coreProperties>
</file>