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27B" w:rsidRPr="004B117D" w:rsidRDefault="007A7C09" w:rsidP="0013427B">
      <w:pPr>
        <w:rPr>
          <w:b/>
          <w:color w:val="0070C0"/>
          <w:sz w:val="16"/>
          <w:szCs w:val="16"/>
        </w:rPr>
      </w:pPr>
      <w:r>
        <w:rPr>
          <w:b/>
          <w:color w:val="0070C0"/>
          <w:sz w:val="16"/>
          <w:szCs w:val="16"/>
        </w:rPr>
        <w:t xml:space="preserve"> </w:t>
      </w:r>
      <w:r w:rsidR="00F07BBB">
        <w:rPr>
          <w:b/>
          <w:color w:val="0070C0"/>
          <w:sz w:val="16"/>
          <w:szCs w:val="16"/>
        </w:rPr>
        <w:t xml:space="preserve"> </w:t>
      </w:r>
      <w:r w:rsidR="0013427B" w:rsidRPr="004B117D">
        <w:rPr>
          <w:b/>
          <w:color w:val="0070C0"/>
          <w:sz w:val="16"/>
          <w:szCs w:val="16"/>
        </w:rPr>
        <w:t xml:space="preserve">Ústav experimentálnej psychológie SAV, v.v.i. </w:t>
      </w:r>
      <w:r w:rsidR="0013427B" w:rsidRPr="004B117D">
        <w:rPr>
          <w:b/>
          <w:color w:val="0070C0"/>
          <w:sz w:val="16"/>
          <w:szCs w:val="16"/>
        </w:rPr>
        <w:tab/>
      </w:r>
      <w:r w:rsidR="0013427B" w:rsidRPr="004B117D">
        <w:rPr>
          <w:b/>
          <w:color w:val="0070C0"/>
          <w:sz w:val="16"/>
          <w:szCs w:val="16"/>
        </w:rPr>
        <w:tab/>
      </w:r>
      <w:r w:rsidR="0013427B" w:rsidRPr="004B117D">
        <w:rPr>
          <w:b/>
          <w:color w:val="0070C0"/>
          <w:sz w:val="16"/>
          <w:szCs w:val="16"/>
        </w:rPr>
        <w:tab/>
      </w:r>
      <w:r w:rsidR="0013427B" w:rsidRPr="004B117D">
        <w:rPr>
          <w:b/>
          <w:color w:val="0070C0"/>
          <w:sz w:val="16"/>
          <w:szCs w:val="16"/>
        </w:rPr>
        <w:tab/>
        <w:t xml:space="preserve">Ponuka trvalo nepotrebného majektu- DIM                                                                                                                                         Dúbravská cesta 5819/9, 841 04 Bratislava, IČO 00596795                                       podľa § 33 ods. 5 Zákona č. 243/2017 Z.z. v platnom znení                                                                        Bratislava, </w:t>
      </w:r>
      <w:r w:rsidR="00C36252">
        <w:rPr>
          <w:b/>
          <w:color w:val="0070C0"/>
          <w:sz w:val="16"/>
          <w:szCs w:val="16"/>
        </w:rPr>
        <w:t>11.12.2024</w:t>
      </w:r>
    </w:p>
    <w:tbl>
      <w:tblPr>
        <w:tblStyle w:val="Mriekatabuky"/>
        <w:tblW w:w="13094" w:type="dxa"/>
        <w:tblLook w:val="04A0" w:firstRow="1" w:lastRow="0" w:firstColumn="1" w:lastColumn="0" w:noHBand="0" w:noVBand="1"/>
      </w:tblPr>
      <w:tblGrid>
        <w:gridCol w:w="997"/>
        <w:gridCol w:w="2716"/>
        <w:gridCol w:w="944"/>
        <w:gridCol w:w="637"/>
        <w:gridCol w:w="1590"/>
        <w:gridCol w:w="933"/>
        <w:gridCol w:w="1300"/>
        <w:gridCol w:w="1480"/>
        <w:gridCol w:w="1329"/>
        <w:gridCol w:w="1168"/>
      </w:tblGrid>
      <w:tr w:rsidR="00CD578A" w:rsidTr="00CD578A">
        <w:trPr>
          <w:trHeight w:val="558"/>
        </w:trPr>
        <w:tc>
          <w:tcPr>
            <w:tcW w:w="997" w:type="dxa"/>
          </w:tcPr>
          <w:p w:rsidR="00341F75" w:rsidRPr="00EA3CCC" w:rsidRDefault="0013427B" w:rsidP="00EA3CCC">
            <w:pPr>
              <w:spacing w:line="720" w:lineRule="auto"/>
              <w:jc w:val="center"/>
              <w:rPr>
                <w:b/>
              </w:rPr>
            </w:pPr>
            <w:r w:rsidRPr="00EA3CCC">
              <w:rPr>
                <w:b/>
                <w:sz w:val="18"/>
                <w:szCs w:val="18"/>
              </w:rPr>
              <w:t>Inv. číslo</w:t>
            </w:r>
          </w:p>
        </w:tc>
        <w:tc>
          <w:tcPr>
            <w:tcW w:w="2716" w:type="dxa"/>
          </w:tcPr>
          <w:p w:rsidR="00341F75" w:rsidRPr="00EA3CCC" w:rsidRDefault="0013427B" w:rsidP="00EA3CCC">
            <w:pPr>
              <w:jc w:val="center"/>
              <w:rPr>
                <w:b/>
              </w:rPr>
            </w:pPr>
            <w:r w:rsidRPr="00EA3CCC">
              <w:rPr>
                <w:b/>
                <w:sz w:val="18"/>
                <w:szCs w:val="18"/>
              </w:rPr>
              <w:t>Názov</w:t>
            </w:r>
          </w:p>
        </w:tc>
        <w:tc>
          <w:tcPr>
            <w:tcW w:w="944" w:type="dxa"/>
          </w:tcPr>
          <w:p w:rsidR="00341F75" w:rsidRPr="00EA3CCC" w:rsidRDefault="0013427B" w:rsidP="00EA3CCC">
            <w:pPr>
              <w:jc w:val="center"/>
              <w:rPr>
                <w:b/>
              </w:rPr>
            </w:pPr>
            <w:r w:rsidRPr="00EA3CCC">
              <w:rPr>
                <w:b/>
                <w:sz w:val="18"/>
                <w:szCs w:val="18"/>
              </w:rPr>
              <w:t>Stredisko</w:t>
            </w:r>
          </w:p>
        </w:tc>
        <w:tc>
          <w:tcPr>
            <w:tcW w:w="637" w:type="dxa"/>
          </w:tcPr>
          <w:p w:rsidR="00341F75" w:rsidRPr="00EA3CCC" w:rsidRDefault="0013427B" w:rsidP="00EA3CCC">
            <w:pPr>
              <w:jc w:val="center"/>
              <w:rPr>
                <w:b/>
              </w:rPr>
            </w:pPr>
            <w:r w:rsidRPr="00EA3CCC">
              <w:rPr>
                <w:b/>
                <w:sz w:val="18"/>
                <w:szCs w:val="18"/>
              </w:rPr>
              <w:t>Počet ks</w:t>
            </w:r>
          </w:p>
        </w:tc>
        <w:tc>
          <w:tcPr>
            <w:tcW w:w="1590" w:type="dxa"/>
          </w:tcPr>
          <w:p w:rsidR="0013427B" w:rsidRPr="00EA3CCC" w:rsidRDefault="0013427B" w:rsidP="00EA3CCC">
            <w:pPr>
              <w:jc w:val="center"/>
              <w:rPr>
                <w:b/>
                <w:sz w:val="18"/>
                <w:szCs w:val="18"/>
              </w:rPr>
            </w:pPr>
            <w:r w:rsidRPr="00EA3CCC">
              <w:rPr>
                <w:b/>
                <w:sz w:val="18"/>
                <w:szCs w:val="18"/>
              </w:rPr>
              <w:t>Nadobud.</w:t>
            </w:r>
          </w:p>
          <w:p w:rsidR="00341F75" w:rsidRPr="00EA3CCC" w:rsidRDefault="0013427B" w:rsidP="00EA3CCC">
            <w:pPr>
              <w:jc w:val="center"/>
              <w:rPr>
                <w:b/>
                <w:sz w:val="18"/>
                <w:szCs w:val="18"/>
              </w:rPr>
            </w:pPr>
            <w:r w:rsidRPr="00EA3CCC">
              <w:rPr>
                <w:b/>
                <w:sz w:val="18"/>
                <w:szCs w:val="18"/>
              </w:rPr>
              <w:t>hodnota</w:t>
            </w:r>
          </w:p>
        </w:tc>
        <w:tc>
          <w:tcPr>
            <w:tcW w:w="933" w:type="dxa"/>
          </w:tcPr>
          <w:p w:rsidR="00341F75" w:rsidRPr="00EA3CCC" w:rsidRDefault="0013427B" w:rsidP="00EA3CCC">
            <w:pPr>
              <w:jc w:val="center"/>
              <w:rPr>
                <w:b/>
                <w:sz w:val="18"/>
                <w:szCs w:val="18"/>
              </w:rPr>
            </w:pPr>
            <w:r w:rsidRPr="00EA3CCC">
              <w:rPr>
                <w:b/>
                <w:sz w:val="18"/>
                <w:szCs w:val="18"/>
              </w:rPr>
              <w:t>Zost.cena</w:t>
            </w:r>
          </w:p>
        </w:tc>
        <w:tc>
          <w:tcPr>
            <w:tcW w:w="1300" w:type="dxa"/>
          </w:tcPr>
          <w:p w:rsidR="00341F75" w:rsidRPr="00EA3CCC" w:rsidRDefault="0013427B" w:rsidP="00EA3CCC">
            <w:pPr>
              <w:jc w:val="center"/>
              <w:rPr>
                <w:b/>
              </w:rPr>
            </w:pPr>
            <w:r w:rsidRPr="00EA3CCC">
              <w:rPr>
                <w:b/>
                <w:sz w:val="18"/>
                <w:szCs w:val="18"/>
              </w:rPr>
              <w:t>Dát. zaradenia</w:t>
            </w:r>
          </w:p>
        </w:tc>
        <w:tc>
          <w:tcPr>
            <w:tcW w:w="1480" w:type="dxa"/>
          </w:tcPr>
          <w:p w:rsidR="00341F75" w:rsidRPr="00EA3CCC" w:rsidRDefault="0013427B" w:rsidP="00EA3CCC">
            <w:pPr>
              <w:jc w:val="center"/>
              <w:rPr>
                <w:b/>
              </w:rPr>
            </w:pPr>
            <w:r w:rsidRPr="00EA3CCC">
              <w:rPr>
                <w:b/>
                <w:sz w:val="18"/>
                <w:szCs w:val="18"/>
              </w:rPr>
              <w:t>Neodpisovaný/N</w:t>
            </w:r>
          </w:p>
        </w:tc>
        <w:tc>
          <w:tcPr>
            <w:tcW w:w="1329" w:type="dxa"/>
          </w:tcPr>
          <w:p w:rsidR="00341F75" w:rsidRPr="00EA3CCC" w:rsidRDefault="0013427B" w:rsidP="00EA3CCC">
            <w:pPr>
              <w:jc w:val="center"/>
              <w:rPr>
                <w:b/>
              </w:rPr>
            </w:pPr>
            <w:r w:rsidRPr="00EA3CCC">
              <w:rPr>
                <w:b/>
                <w:sz w:val="18"/>
                <w:szCs w:val="18"/>
              </w:rPr>
              <w:t>Dôvod-posúdenie o trvalej nepotrebnosti majetku</w:t>
            </w:r>
          </w:p>
        </w:tc>
        <w:tc>
          <w:tcPr>
            <w:tcW w:w="1168" w:type="dxa"/>
            <w:tcBorders>
              <w:bottom w:val="single" w:sz="4" w:space="0" w:color="auto"/>
            </w:tcBorders>
          </w:tcPr>
          <w:p w:rsidR="00341F75" w:rsidRPr="00EA3CCC" w:rsidRDefault="0013427B" w:rsidP="00EA3CCC">
            <w:pPr>
              <w:jc w:val="center"/>
              <w:rPr>
                <w:b/>
                <w:sz w:val="18"/>
                <w:szCs w:val="18"/>
              </w:rPr>
            </w:pPr>
            <w:r w:rsidRPr="00EA3CCC">
              <w:rPr>
                <w:b/>
                <w:sz w:val="18"/>
                <w:szCs w:val="18"/>
              </w:rPr>
              <w:t>Iná poznámka</w:t>
            </w:r>
          </w:p>
        </w:tc>
      </w:tr>
      <w:tr w:rsidR="00CD578A" w:rsidTr="00CD578A">
        <w:trPr>
          <w:trHeight w:val="419"/>
        </w:trPr>
        <w:tc>
          <w:tcPr>
            <w:tcW w:w="997" w:type="dxa"/>
          </w:tcPr>
          <w:p w:rsidR="00341F75" w:rsidRPr="00D65B0C" w:rsidRDefault="00C36252" w:rsidP="00C3625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2067902</w:t>
            </w:r>
          </w:p>
        </w:tc>
        <w:tc>
          <w:tcPr>
            <w:tcW w:w="2716" w:type="dxa"/>
          </w:tcPr>
          <w:p w:rsidR="00341F75" w:rsidRPr="00D65B0C" w:rsidRDefault="00C3625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Skrinka 2-dverová</w:t>
            </w:r>
          </w:p>
        </w:tc>
        <w:tc>
          <w:tcPr>
            <w:tcW w:w="944" w:type="dxa"/>
          </w:tcPr>
          <w:p w:rsidR="00341F75" w:rsidRPr="00D65B0C" w:rsidRDefault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341F75" w:rsidRPr="00D65B0C" w:rsidRDefault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341F75" w:rsidRPr="00D65B0C" w:rsidRDefault="00C3625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30,87</w:t>
            </w:r>
          </w:p>
        </w:tc>
        <w:tc>
          <w:tcPr>
            <w:tcW w:w="933" w:type="dxa"/>
          </w:tcPr>
          <w:p w:rsidR="00341F75" w:rsidRPr="00D65B0C" w:rsidRDefault="00C3625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30,87</w:t>
            </w:r>
          </w:p>
        </w:tc>
        <w:tc>
          <w:tcPr>
            <w:tcW w:w="1300" w:type="dxa"/>
          </w:tcPr>
          <w:p w:rsidR="00341F75" w:rsidRPr="00D65B0C" w:rsidRDefault="00EA3CCC" w:rsidP="00C36252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</w:t>
            </w:r>
            <w:r w:rsidR="00C36252">
              <w:rPr>
                <w:rFonts w:cstheme="minorHAnsi"/>
                <w:sz w:val="18"/>
                <w:szCs w:val="18"/>
              </w:rPr>
              <w:t>90</w:t>
            </w:r>
          </w:p>
        </w:tc>
        <w:tc>
          <w:tcPr>
            <w:tcW w:w="1480" w:type="dxa"/>
          </w:tcPr>
          <w:p w:rsidR="00341F75" w:rsidRPr="00D65B0C" w:rsidRDefault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341F75" w:rsidRPr="00EA3CCC" w:rsidRDefault="00EA3CCC" w:rsidP="00EA3C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návrh na vyradenie-n</w:t>
            </w:r>
            <w:r w:rsidRPr="00EA3CCC">
              <w:rPr>
                <w:sz w:val="16"/>
                <w:szCs w:val="16"/>
              </w:rPr>
              <w:t>efunkčné, zastaralé</w:t>
            </w:r>
          </w:p>
        </w:tc>
        <w:tc>
          <w:tcPr>
            <w:tcW w:w="1168" w:type="dxa"/>
            <w:tcBorders>
              <w:top w:val="single" w:sz="4" w:space="0" w:color="auto"/>
              <w:bottom w:val="nil"/>
            </w:tcBorders>
          </w:tcPr>
          <w:p w:rsidR="00341F75" w:rsidRPr="00594731" w:rsidRDefault="00594731" w:rsidP="00D65B0C">
            <w:pPr>
              <w:jc w:val="center"/>
              <w:rPr>
                <w:sz w:val="16"/>
                <w:szCs w:val="16"/>
              </w:rPr>
            </w:pPr>
            <w:r w:rsidRPr="00594731">
              <w:rPr>
                <w:sz w:val="16"/>
                <w:szCs w:val="16"/>
              </w:rPr>
              <w:t xml:space="preserve">drobný majetok, ktorý pre zrejmú zastaralosť už nemôže </w:t>
            </w:r>
            <w:r>
              <w:rPr>
                <w:sz w:val="16"/>
                <w:szCs w:val="16"/>
              </w:rPr>
              <w:t>slúžiť svojmu účelu</w:t>
            </w:r>
          </w:p>
        </w:tc>
      </w:tr>
      <w:tr w:rsidR="00CD578A" w:rsidTr="00CD578A">
        <w:trPr>
          <w:trHeight w:val="411"/>
        </w:trPr>
        <w:tc>
          <w:tcPr>
            <w:tcW w:w="997" w:type="dxa"/>
          </w:tcPr>
          <w:p w:rsidR="00EA3CCC" w:rsidRPr="00D65B0C" w:rsidRDefault="00727779" w:rsidP="00C3625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</w:t>
            </w:r>
            <w:r w:rsidR="00C36252">
              <w:rPr>
                <w:rFonts w:cstheme="minorHAnsi"/>
                <w:sz w:val="18"/>
                <w:szCs w:val="18"/>
              </w:rPr>
              <w:t>67903</w:t>
            </w:r>
          </w:p>
        </w:tc>
        <w:tc>
          <w:tcPr>
            <w:tcW w:w="2716" w:type="dxa"/>
          </w:tcPr>
          <w:p w:rsidR="00EA3CCC" w:rsidRPr="00D65B0C" w:rsidRDefault="00C36252" w:rsidP="00EA3CC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Skrinka 2-dverová</w:t>
            </w:r>
          </w:p>
        </w:tc>
        <w:tc>
          <w:tcPr>
            <w:tcW w:w="944" w:type="dxa"/>
          </w:tcPr>
          <w:p w:rsidR="00EA3CCC" w:rsidRPr="00D65B0C" w:rsidRDefault="00EA3CCC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EA3CCC" w:rsidRPr="00D65B0C" w:rsidRDefault="00EA3CCC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EA3CCC" w:rsidRPr="00D65B0C" w:rsidRDefault="00C36252" w:rsidP="00EA3CC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30,87</w:t>
            </w:r>
          </w:p>
        </w:tc>
        <w:tc>
          <w:tcPr>
            <w:tcW w:w="933" w:type="dxa"/>
          </w:tcPr>
          <w:p w:rsidR="00EA3CCC" w:rsidRPr="00D65B0C" w:rsidRDefault="00C36252" w:rsidP="00EA3CC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30,87</w:t>
            </w:r>
          </w:p>
        </w:tc>
        <w:tc>
          <w:tcPr>
            <w:tcW w:w="1300" w:type="dxa"/>
          </w:tcPr>
          <w:p w:rsidR="00EA3CCC" w:rsidRPr="00D65B0C" w:rsidRDefault="00D720B4" w:rsidP="00C36252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</w:t>
            </w:r>
            <w:r w:rsidR="00C36252">
              <w:rPr>
                <w:rFonts w:cstheme="minorHAnsi"/>
                <w:sz w:val="18"/>
                <w:szCs w:val="18"/>
              </w:rPr>
              <w:t>90</w:t>
            </w:r>
          </w:p>
        </w:tc>
        <w:tc>
          <w:tcPr>
            <w:tcW w:w="1480" w:type="dxa"/>
          </w:tcPr>
          <w:p w:rsidR="00EA3CCC" w:rsidRPr="00D65B0C" w:rsidRDefault="00D720B4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EA3CCC" w:rsidRDefault="00D720B4" w:rsidP="00EA3CCC">
            <w:r>
              <w:rPr>
                <w:sz w:val="16"/>
                <w:szCs w:val="16"/>
              </w:rPr>
              <w:t>návrh na vyradenie-n</w:t>
            </w:r>
            <w:r w:rsidRPr="00EA3CCC">
              <w:rPr>
                <w:sz w:val="16"/>
                <w:szCs w:val="16"/>
              </w:rPr>
              <w:t>efunkčné, zastaralé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A3CCC" w:rsidRDefault="00EA3CCC" w:rsidP="00EA3CCC"/>
        </w:tc>
      </w:tr>
      <w:tr w:rsidR="00CD578A" w:rsidTr="00CD578A">
        <w:trPr>
          <w:trHeight w:val="416"/>
        </w:trPr>
        <w:tc>
          <w:tcPr>
            <w:tcW w:w="997" w:type="dxa"/>
          </w:tcPr>
          <w:p w:rsidR="00EA3CCC" w:rsidRPr="00D65B0C" w:rsidRDefault="00727779" w:rsidP="00C3625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</w:t>
            </w:r>
            <w:r w:rsidR="00C36252">
              <w:rPr>
                <w:rFonts w:cstheme="minorHAnsi"/>
                <w:sz w:val="18"/>
                <w:szCs w:val="18"/>
              </w:rPr>
              <w:t>67904</w:t>
            </w:r>
          </w:p>
        </w:tc>
        <w:tc>
          <w:tcPr>
            <w:tcW w:w="2716" w:type="dxa"/>
          </w:tcPr>
          <w:p w:rsidR="00EA3CCC" w:rsidRPr="00D65B0C" w:rsidRDefault="00C36252" w:rsidP="00EA3CC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Skrinka 2-dverová</w:t>
            </w:r>
          </w:p>
        </w:tc>
        <w:tc>
          <w:tcPr>
            <w:tcW w:w="944" w:type="dxa"/>
          </w:tcPr>
          <w:p w:rsidR="00EA3CCC" w:rsidRPr="00D65B0C" w:rsidRDefault="00EA3CCC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EA3CCC" w:rsidRPr="00D65B0C" w:rsidRDefault="00EA3CCC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EA3CCC" w:rsidRPr="00D65B0C" w:rsidRDefault="00C36252" w:rsidP="00EA3CC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30,87</w:t>
            </w:r>
          </w:p>
        </w:tc>
        <w:tc>
          <w:tcPr>
            <w:tcW w:w="933" w:type="dxa"/>
          </w:tcPr>
          <w:p w:rsidR="00EA3CCC" w:rsidRPr="00D65B0C" w:rsidRDefault="00C36252" w:rsidP="00EA3CC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30,87</w:t>
            </w:r>
          </w:p>
        </w:tc>
        <w:tc>
          <w:tcPr>
            <w:tcW w:w="1300" w:type="dxa"/>
          </w:tcPr>
          <w:p w:rsidR="00EA3CCC" w:rsidRPr="00D65B0C" w:rsidRDefault="00D720B4" w:rsidP="00C36252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</w:t>
            </w:r>
            <w:r w:rsidR="00C36252">
              <w:rPr>
                <w:rFonts w:cstheme="minorHAnsi"/>
                <w:sz w:val="18"/>
                <w:szCs w:val="18"/>
              </w:rPr>
              <w:t>90</w:t>
            </w:r>
          </w:p>
        </w:tc>
        <w:tc>
          <w:tcPr>
            <w:tcW w:w="1480" w:type="dxa"/>
          </w:tcPr>
          <w:p w:rsidR="00EA3CCC" w:rsidRPr="00D65B0C" w:rsidRDefault="00D720B4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EA3CCC" w:rsidRDefault="00D720B4" w:rsidP="00EA3CCC">
            <w:r>
              <w:rPr>
                <w:sz w:val="16"/>
                <w:szCs w:val="16"/>
              </w:rPr>
              <w:t>návrh na vyradenie-n</w:t>
            </w:r>
            <w:r w:rsidRPr="00EA3CCC">
              <w:rPr>
                <w:sz w:val="16"/>
                <w:szCs w:val="16"/>
              </w:rPr>
              <w:t>efunkčné, zastaralé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A3CCC" w:rsidRDefault="00EA3CCC" w:rsidP="00EA3CCC"/>
        </w:tc>
      </w:tr>
      <w:tr w:rsidR="00CD578A" w:rsidTr="00CD578A">
        <w:trPr>
          <w:trHeight w:val="408"/>
        </w:trPr>
        <w:tc>
          <w:tcPr>
            <w:tcW w:w="997" w:type="dxa"/>
          </w:tcPr>
          <w:p w:rsidR="00EA3CCC" w:rsidRPr="00D65B0C" w:rsidRDefault="00727779" w:rsidP="00C3625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</w:t>
            </w:r>
            <w:r w:rsidR="00C36252">
              <w:rPr>
                <w:rFonts w:cstheme="minorHAnsi"/>
                <w:sz w:val="18"/>
                <w:szCs w:val="18"/>
              </w:rPr>
              <w:t>67905</w:t>
            </w:r>
          </w:p>
        </w:tc>
        <w:tc>
          <w:tcPr>
            <w:tcW w:w="2716" w:type="dxa"/>
          </w:tcPr>
          <w:p w:rsidR="00EA3CCC" w:rsidRPr="00D65B0C" w:rsidRDefault="00C36252" w:rsidP="00EA3CC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Skrinka 2-dverová</w:t>
            </w:r>
          </w:p>
        </w:tc>
        <w:tc>
          <w:tcPr>
            <w:tcW w:w="944" w:type="dxa"/>
          </w:tcPr>
          <w:p w:rsidR="00EA3CCC" w:rsidRPr="00D65B0C" w:rsidRDefault="00EA3CCC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EA3CCC" w:rsidRPr="00D65B0C" w:rsidRDefault="00EA3CCC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EA3CCC" w:rsidRPr="00D65B0C" w:rsidRDefault="00C36252" w:rsidP="00EA3CC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30,87</w:t>
            </w:r>
          </w:p>
        </w:tc>
        <w:tc>
          <w:tcPr>
            <w:tcW w:w="933" w:type="dxa"/>
          </w:tcPr>
          <w:p w:rsidR="00EA3CCC" w:rsidRPr="00D65B0C" w:rsidRDefault="00C36252" w:rsidP="00EA3CC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30,87</w:t>
            </w:r>
          </w:p>
        </w:tc>
        <w:tc>
          <w:tcPr>
            <w:tcW w:w="1300" w:type="dxa"/>
          </w:tcPr>
          <w:p w:rsidR="00EA3CCC" w:rsidRPr="00D65B0C" w:rsidRDefault="00D720B4" w:rsidP="00C36252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</w:t>
            </w:r>
            <w:r w:rsidR="00C36252">
              <w:rPr>
                <w:rFonts w:cstheme="minorHAnsi"/>
                <w:sz w:val="18"/>
                <w:szCs w:val="18"/>
              </w:rPr>
              <w:t>90</w:t>
            </w:r>
          </w:p>
        </w:tc>
        <w:tc>
          <w:tcPr>
            <w:tcW w:w="1480" w:type="dxa"/>
          </w:tcPr>
          <w:p w:rsidR="00EA3CCC" w:rsidRPr="00D65B0C" w:rsidRDefault="00D720B4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EA3CCC" w:rsidRDefault="00D720B4" w:rsidP="00EA3CCC">
            <w:r>
              <w:rPr>
                <w:sz w:val="16"/>
                <w:szCs w:val="16"/>
              </w:rPr>
              <w:t>návrh na vyradenie-n</w:t>
            </w:r>
            <w:r w:rsidRPr="00EA3CCC">
              <w:rPr>
                <w:sz w:val="16"/>
                <w:szCs w:val="16"/>
              </w:rPr>
              <w:t>efunkčné, zastaralé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A3CCC" w:rsidRDefault="00EA3CCC" w:rsidP="00EA3CCC"/>
        </w:tc>
      </w:tr>
      <w:tr w:rsidR="00CD578A" w:rsidTr="00CD578A">
        <w:trPr>
          <w:trHeight w:val="428"/>
        </w:trPr>
        <w:tc>
          <w:tcPr>
            <w:tcW w:w="997" w:type="dxa"/>
          </w:tcPr>
          <w:p w:rsidR="00EA3CCC" w:rsidRPr="00D65B0C" w:rsidRDefault="00727779" w:rsidP="00C3625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</w:t>
            </w:r>
            <w:r w:rsidR="00C36252">
              <w:rPr>
                <w:rFonts w:cstheme="minorHAnsi"/>
                <w:sz w:val="18"/>
                <w:szCs w:val="18"/>
              </w:rPr>
              <w:t>67906</w:t>
            </w:r>
          </w:p>
        </w:tc>
        <w:tc>
          <w:tcPr>
            <w:tcW w:w="2716" w:type="dxa"/>
          </w:tcPr>
          <w:p w:rsidR="00EA3CCC" w:rsidRPr="00D65B0C" w:rsidRDefault="00C36252" w:rsidP="00EA3CC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Skrinka 2-dverová</w:t>
            </w:r>
          </w:p>
        </w:tc>
        <w:tc>
          <w:tcPr>
            <w:tcW w:w="944" w:type="dxa"/>
          </w:tcPr>
          <w:p w:rsidR="00EA3CCC" w:rsidRPr="00D65B0C" w:rsidRDefault="00EA3CCC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EA3CCC" w:rsidRPr="00D65B0C" w:rsidRDefault="00EA3CCC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EA3CCC" w:rsidRPr="00D65B0C" w:rsidRDefault="00C36252" w:rsidP="00EA3CC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30,87</w:t>
            </w:r>
          </w:p>
        </w:tc>
        <w:tc>
          <w:tcPr>
            <w:tcW w:w="933" w:type="dxa"/>
          </w:tcPr>
          <w:p w:rsidR="00EA3CCC" w:rsidRPr="00D65B0C" w:rsidRDefault="00C36252" w:rsidP="00EA3CC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30,87</w:t>
            </w:r>
          </w:p>
        </w:tc>
        <w:tc>
          <w:tcPr>
            <w:tcW w:w="1300" w:type="dxa"/>
          </w:tcPr>
          <w:p w:rsidR="00EA3CCC" w:rsidRPr="00D65B0C" w:rsidRDefault="00D720B4" w:rsidP="00C36252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</w:t>
            </w:r>
            <w:r w:rsidR="00C36252">
              <w:rPr>
                <w:rFonts w:cstheme="minorHAnsi"/>
                <w:sz w:val="18"/>
                <w:szCs w:val="18"/>
              </w:rPr>
              <w:t>90</w:t>
            </w:r>
          </w:p>
        </w:tc>
        <w:tc>
          <w:tcPr>
            <w:tcW w:w="1480" w:type="dxa"/>
          </w:tcPr>
          <w:p w:rsidR="00EA3CCC" w:rsidRPr="00D65B0C" w:rsidRDefault="00D720B4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EA3CCC" w:rsidRDefault="00D720B4" w:rsidP="00EA3CCC">
            <w:r>
              <w:rPr>
                <w:sz w:val="16"/>
                <w:szCs w:val="16"/>
              </w:rPr>
              <w:t>návrh na vyradenie-n</w:t>
            </w:r>
            <w:r w:rsidRPr="00EA3CCC">
              <w:rPr>
                <w:sz w:val="16"/>
                <w:szCs w:val="16"/>
              </w:rPr>
              <w:t>efunkčné, zastaralé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A3CCC" w:rsidRDefault="00EA3CCC" w:rsidP="00EA3CCC"/>
        </w:tc>
      </w:tr>
      <w:tr w:rsidR="00594731" w:rsidTr="00CD578A">
        <w:trPr>
          <w:trHeight w:val="406"/>
        </w:trPr>
        <w:tc>
          <w:tcPr>
            <w:tcW w:w="997" w:type="dxa"/>
          </w:tcPr>
          <w:p w:rsidR="00EA3CCC" w:rsidRPr="00D65B0C" w:rsidRDefault="00727779" w:rsidP="00C3625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</w:t>
            </w:r>
            <w:r w:rsidR="00C36252">
              <w:rPr>
                <w:rFonts w:cstheme="minorHAnsi"/>
                <w:sz w:val="18"/>
                <w:szCs w:val="18"/>
              </w:rPr>
              <w:t>63873</w:t>
            </w:r>
          </w:p>
        </w:tc>
        <w:tc>
          <w:tcPr>
            <w:tcW w:w="2716" w:type="dxa"/>
          </w:tcPr>
          <w:p w:rsidR="00EA3CCC" w:rsidRPr="00D65B0C" w:rsidRDefault="00C36252" w:rsidP="00EA3CC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Skrinka kombinovaná</w:t>
            </w:r>
          </w:p>
        </w:tc>
        <w:tc>
          <w:tcPr>
            <w:tcW w:w="944" w:type="dxa"/>
          </w:tcPr>
          <w:p w:rsidR="00EA3CCC" w:rsidRPr="00D65B0C" w:rsidRDefault="00EA3CCC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EA3CCC" w:rsidRPr="00D65B0C" w:rsidRDefault="00EA3CCC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EA3CCC" w:rsidRPr="00D65B0C" w:rsidRDefault="00C36252" w:rsidP="00EA3CC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39,66</w:t>
            </w:r>
          </w:p>
        </w:tc>
        <w:tc>
          <w:tcPr>
            <w:tcW w:w="933" w:type="dxa"/>
          </w:tcPr>
          <w:p w:rsidR="00EA3CCC" w:rsidRPr="00D65B0C" w:rsidRDefault="00C36252" w:rsidP="00EA3CC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39,66</w:t>
            </w:r>
          </w:p>
        </w:tc>
        <w:tc>
          <w:tcPr>
            <w:tcW w:w="1300" w:type="dxa"/>
          </w:tcPr>
          <w:p w:rsidR="00EA3CCC" w:rsidRPr="00D65B0C" w:rsidRDefault="00D720B4" w:rsidP="00C36252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</w:t>
            </w:r>
            <w:r w:rsidR="00C36252">
              <w:rPr>
                <w:rFonts w:cstheme="minorHAnsi"/>
                <w:sz w:val="18"/>
                <w:szCs w:val="18"/>
              </w:rPr>
              <w:t>87</w:t>
            </w:r>
          </w:p>
        </w:tc>
        <w:tc>
          <w:tcPr>
            <w:tcW w:w="1480" w:type="dxa"/>
          </w:tcPr>
          <w:p w:rsidR="00EA3CCC" w:rsidRPr="00D65B0C" w:rsidRDefault="00D720B4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EA3CCC" w:rsidRDefault="00D720B4" w:rsidP="00EA3CCC">
            <w:r>
              <w:rPr>
                <w:sz w:val="16"/>
                <w:szCs w:val="16"/>
              </w:rPr>
              <w:t>návrh na vyradenie-n</w:t>
            </w:r>
            <w:r w:rsidRPr="00EA3CCC">
              <w:rPr>
                <w:sz w:val="16"/>
                <w:szCs w:val="16"/>
              </w:rPr>
              <w:t>efunkčné, zastaralé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A3CCC" w:rsidRDefault="00EA3CCC" w:rsidP="00EA3CCC"/>
        </w:tc>
      </w:tr>
      <w:tr w:rsidR="00594731" w:rsidTr="00CD578A">
        <w:trPr>
          <w:trHeight w:val="412"/>
        </w:trPr>
        <w:tc>
          <w:tcPr>
            <w:tcW w:w="997" w:type="dxa"/>
          </w:tcPr>
          <w:p w:rsidR="00D720B4" w:rsidRPr="00D65B0C" w:rsidRDefault="00727779" w:rsidP="00C3625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</w:t>
            </w:r>
            <w:r w:rsidR="00C36252">
              <w:rPr>
                <w:rFonts w:cstheme="minorHAnsi"/>
                <w:sz w:val="18"/>
                <w:szCs w:val="18"/>
              </w:rPr>
              <w:t>63907</w:t>
            </w:r>
          </w:p>
        </w:tc>
        <w:tc>
          <w:tcPr>
            <w:tcW w:w="2716" w:type="dxa"/>
          </w:tcPr>
          <w:p w:rsidR="00D720B4" w:rsidRPr="00D65B0C" w:rsidRDefault="00E94911" w:rsidP="00727779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Skrinka zasklená</w:t>
            </w:r>
          </w:p>
        </w:tc>
        <w:tc>
          <w:tcPr>
            <w:tcW w:w="944" w:type="dxa"/>
          </w:tcPr>
          <w:p w:rsidR="00D720B4" w:rsidRPr="00D65B0C" w:rsidRDefault="00D720B4" w:rsidP="00D720B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D720B4" w:rsidRPr="00D65B0C" w:rsidRDefault="00D720B4" w:rsidP="00D720B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D720B4" w:rsidRPr="00D65B0C" w:rsidRDefault="00E94911" w:rsidP="00D720B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11,45</w:t>
            </w:r>
          </w:p>
        </w:tc>
        <w:tc>
          <w:tcPr>
            <w:tcW w:w="933" w:type="dxa"/>
          </w:tcPr>
          <w:p w:rsidR="00D720B4" w:rsidRPr="00D65B0C" w:rsidRDefault="00E94911" w:rsidP="00D720B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11,45</w:t>
            </w:r>
          </w:p>
        </w:tc>
        <w:tc>
          <w:tcPr>
            <w:tcW w:w="1300" w:type="dxa"/>
          </w:tcPr>
          <w:p w:rsidR="00D720B4" w:rsidRPr="00D65B0C" w:rsidRDefault="00D720B4" w:rsidP="00E94911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</w:t>
            </w:r>
            <w:r w:rsidR="00E94911">
              <w:rPr>
                <w:rFonts w:cstheme="minorHAnsi"/>
                <w:sz w:val="18"/>
                <w:szCs w:val="18"/>
              </w:rPr>
              <w:t>87</w:t>
            </w:r>
          </w:p>
        </w:tc>
        <w:tc>
          <w:tcPr>
            <w:tcW w:w="1480" w:type="dxa"/>
          </w:tcPr>
          <w:p w:rsidR="00D720B4" w:rsidRPr="00D65B0C" w:rsidRDefault="00D720B4" w:rsidP="00D720B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D720B4" w:rsidRDefault="00D720B4" w:rsidP="00D720B4">
            <w:r>
              <w:rPr>
                <w:sz w:val="16"/>
                <w:szCs w:val="16"/>
              </w:rPr>
              <w:t>návrh na vyradenie-n</w:t>
            </w:r>
            <w:r w:rsidRPr="00EA3CCC">
              <w:rPr>
                <w:sz w:val="16"/>
                <w:szCs w:val="16"/>
              </w:rPr>
              <w:t>efunkčné, zastaralé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D720B4" w:rsidRDefault="00D720B4" w:rsidP="00D720B4"/>
        </w:tc>
      </w:tr>
      <w:tr w:rsidR="00594731" w:rsidTr="00CD578A">
        <w:trPr>
          <w:trHeight w:val="418"/>
        </w:trPr>
        <w:tc>
          <w:tcPr>
            <w:tcW w:w="997" w:type="dxa"/>
          </w:tcPr>
          <w:p w:rsidR="00D720B4" w:rsidRPr="00D65B0C" w:rsidRDefault="00727779" w:rsidP="00E9491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</w:t>
            </w:r>
            <w:r w:rsidR="00E94911">
              <w:rPr>
                <w:rFonts w:cstheme="minorHAnsi"/>
                <w:sz w:val="18"/>
                <w:szCs w:val="18"/>
              </w:rPr>
              <w:t>67248</w:t>
            </w:r>
          </w:p>
        </w:tc>
        <w:tc>
          <w:tcPr>
            <w:tcW w:w="2716" w:type="dxa"/>
          </w:tcPr>
          <w:p w:rsidR="00D720B4" w:rsidRPr="00D65B0C" w:rsidRDefault="004B43CC" w:rsidP="00D720B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Skrinka 2-dverová nadst.</w:t>
            </w:r>
          </w:p>
        </w:tc>
        <w:tc>
          <w:tcPr>
            <w:tcW w:w="944" w:type="dxa"/>
          </w:tcPr>
          <w:p w:rsidR="00D720B4" w:rsidRPr="00D65B0C" w:rsidRDefault="00D720B4" w:rsidP="00D720B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D720B4" w:rsidRPr="00D65B0C" w:rsidRDefault="00D720B4" w:rsidP="00D720B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D720B4" w:rsidRPr="00D65B0C" w:rsidRDefault="004B43CC" w:rsidP="00D720B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65,39</w:t>
            </w:r>
          </w:p>
        </w:tc>
        <w:tc>
          <w:tcPr>
            <w:tcW w:w="933" w:type="dxa"/>
          </w:tcPr>
          <w:p w:rsidR="00D720B4" w:rsidRPr="00D65B0C" w:rsidRDefault="004B43CC" w:rsidP="00D720B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65,39</w:t>
            </w:r>
          </w:p>
        </w:tc>
        <w:tc>
          <w:tcPr>
            <w:tcW w:w="1300" w:type="dxa"/>
          </w:tcPr>
          <w:p w:rsidR="00D720B4" w:rsidRPr="00D65B0C" w:rsidRDefault="00D720B4" w:rsidP="004B43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</w:t>
            </w:r>
            <w:r w:rsidR="004B43CC">
              <w:rPr>
                <w:rFonts w:cstheme="minorHAnsi"/>
                <w:sz w:val="18"/>
                <w:szCs w:val="18"/>
              </w:rPr>
              <w:t>89</w:t>
            </w:r>
          </w:p>
        </w:tc>
        <w:tc>
          <w:tcPr>
            <w:tcW w:w="1480" w:type="dxa"/>
          </w:tcPr>
          <w:p w:rsidR="00D720B4" w:rsidRPr="00D65B0C" w:rsidRDefault="00D720B4" w:rsidP="00D720B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D720B4" w:rsidRDefault="00D720B4" w:rsidP="00D720B4">
            <w:r>
              <w:rPr>
                <w:sz w:val="16"/>
                <w:szCs w:val="16"/>
              </w:rPr>
              <w:t>návrh na vyradenie-n</w:t>
            </w:r>
            <w:r w:rsidRPr="00EA3CCC">
              <w:rPr>
                <w:sz w:val="16"/>
                <w:szCs w:val="16"/>
              </w:rPr>
              <w:t>efunkčné, zastaralé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D720B4" w:rsidRDefault="00D720B4" w:rsidP="00D720B4"/>
        </w:tc>
      </w:tr>
      <w:tr w:rsidR="00594731" w:rsidTr="00CD578A">
        <w:trPr>
          <w:trHeight w:val="424"/>
        </w:trPr>
        <w:tc>
          <w:tcPr>
            <w:tcW w:w="997" w:type="dxa"/>
          </w:tcPr>
          <w:p w:rsidR="00D720B4" w:rsidRPr="00D65B0C" w:rsidRDefault="00727779" w:rsidP="004B43C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</w:t>
            </w:r>
            <w:r w:rsidR="004B43CC">
              <w:rPr>
                <w:rFonts w:cstheme="minorHAnsi"/>
                <w:sz w:val="18"/>
                <w:szCs w:val="18"/>
              </w:rPr>
              <w:t>17247</w:t>
            </w:r>
          </w:p>
        </w:tc>
        <w:tc>
          <w:tcPr>
            <w:tcW w:w="2716" w:type="dxa"/>
          </w:tcPr>
          <w:p w:rsidR="00D720B4" w:rsidRPr="00D65B0C" w:rsidRDefault="004B43CC" w:rsidP="00D720B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Skrinka 2-dverová</w:t>
            </w:r>
          </w:p>
        </w:tc>
        <w:tc>
          <w:tcPr>
            <w:tcW w:w="944" w:type="dxa"/>
          </w:tcPr>
          <w:p w:rsidR="00D720B4" w:rsidRPr="00D65B0C" w:rsidRDefault="00D720B4" w:rsidP="00D720B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D720B4" w:rsidRPr="00D65B0C" w:rsidRDefault="00D720B4" w:rsidP="00D720B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D720B4" w:rsidRPr="00D65B0C" w:rsidRDefault="004B43CC" w:rsidP="00D720B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95,27</w:t>
            </w:r>
          </w:p>
        </w:tc>
        <w:tc>
          <w:tcPr>
            <w:tcW w:w="933" w:type="dxa"/>
          </w:tcPr>
          <w:p w:rsidR="00D720B4" w:rsidRPr="00D65B0C" w:rsidRDefault="004B43CC" w:rsidP="00D720B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95,27</w:t>
            </w:r>
          </w:p>
        </w:tc>
        <w:tc>
          <w:tcPr>
            <w:tcW w:w="1300" w:type="dxa"/>
          </w:tcPr>
          <w:p w:rsidR="00D720B4" w:rsidRPr="00D65B0C" w:rsidRDefault="00D720B4" w:rsidP="004B43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</w:t>
            </w:r>
            <w:r w:rsidR="004B43CC">
              <w:rPr>
                <w:rFonts w:cstheme="minorHAnsi"/>
                <w:sz w:val="18"/>
                <w:szCs w:val="18"/>
              </w:rPr>
              <w:t>89</w:t>
            </w:r>
          </w:p>
        </w:tc>
        <w:tc>
          <w:tcPr>
            <w:tcW w:w="1480" w:type="dxa"/>
          </w:tcPr>
          <w:p w:rsidR="00D720B4" w:rsidRPr="00D65B0C" w:rsidRDefault="00D720B4" w:rsidP="00D720B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D720B4" w:rsidRDefault="00D720B4" w:rsidP="00D720B4">
            <w:r>
              <w:rPr>
                <w:sz w:val="16"/>
                <w:szCs w:val="16"/>
              </w:rPr>
              <w:t>návrh na vyradenie-n</w:t>
            </w:r>
            <w:r w:rsidRPr="00EA3CCC">
              <w:rPr>
                <w:sz w:val="16"/>
                <w:szCs w:val="16"/>
              </w:rPr>
              <w:t>efunkčné, zastaralé</w:t>
            </w:r>
          </w:p>
        </w:tc>
        <w:tc>
          <w:tcPr>
            <w:tcW w:w="1168" w:type="dxa"/>
            <w:tcBorders>
              <w:top w:val="nil"/>
              <w:bottom w:val="single" w:sz="4" w:space="0" w:color="auto"/>
            </w:tcBorders>
          </w:tcPr>
          <w:p w:rsidR="00D720B4" w:rsidRDefault="00D720B4" w:rsidP="00D720B4"/>
        </w:tc>
      </w:tr>
      <w:tr w:rsidR="00CD578A" w:rsidTr="00CD578A">
        <w:trPr>
          <w:trHeight w:val="424"/>
        </w:trPr>
        <w:tc>
          <w:tcPr>
            <w:tcW w:w="997" w:type="dxa"/>
          </w:tcPr>
          <w:p w:rsidR="00D720B4" w:rsidRPr="00CD578A" w:rsidRDefault="00CD578A" w:rsidP="00D720B4">
            <w:pPr>
              <w:rPr>
                <w:b/>
                <w:sz w:val="18"/>
                <w:szCs w:val="18"/>
              </w:rPr>
            </w:pPr>
            <w:r w:rsidRPr="00CD578A">
              <w:rPr>
                <w:b/>
                <w:sz w:val="18"/>
                <w:szCs w:val="18"/>
              </w:rPr>
              <w:lastRenderedPageBreak/>
              <w:t>Inv.číslo</w:t>
            </w:r>
          </w:p>
        </w:tc>
        <w:tc>
          <w:tcPr>
            <w:tcW w:w="2716" w:type="dxa"/>
          </w:tcPr>
          <w:p w:rsidR="00D720B4" w:rsidRPr="00CD578A" w:rsidRDefault="00CD578A" w:rsidP="00D720B4">
            <w:pPr>
              <w:rPr>
                <w:b/>
                <w:sz w:val="18"/>
                <w:szCs w:val="18"/>
              </w:rPr>
            </w:pPr>
            <w:r w:rsidRPr="00CD578A">
              <w:rPr>
                <w:b/>
                <w:sz w:val="18"/>
                <w:szCs w:val="18"/>
              </w:rPr>
              <w:t>Názov</w:t>
            </w:r>
          </w:p>
        </w:tc>
        <w:tc>
          <w:tcPr>
            <w:tcW w:w="944" w:type="dxa"/>
          </w:tcPr>
          <w:p w:rsidR="00D720B4" w:rsidRPr="00CD578A" w:rsidRDefault="00CD578A" w:rsidP="00D720B4">
            <w:pPr>
              <w:rPr>
                <w:b/>
                <w:sz w:val="18"/>
                <w:szCs w:val="18"/>
              </w:rPr>
            </w:pPr>
            <w:r w:rsidRPr="00CD578A">
              <w:rPr>
                <w:b/>
                <w:sz w:val="18"/>
                <w:szCs w:val="18"/>
              </w:rPr>
              <w:t>Stredisko</w:t>
            </w:r>
          </w:p>
        </w:tc>
        <w:tc>
          <w:tcPr>
            <w:tcW w:w="637" w:type="dxa"/>
          </w:tcPr>
          <w:p w:rsidR="00D720B4" w:rsidRPr="00CD578A" w:rsidRDefault="00CD578A" w:rsidP="00D720B4">
            <w:pPr>
              <w:rPr>
                <w:b/>
                <w:sz w:val="18"/>
                <w:szCs w:val="18"/>
              </w:rPr>
            </w:pPr>
            <w:r w:rsidRPr="00CD578A">
              <w:rPr>
                <w:b/>
                <w:sz w:val="18"/>
                <w:szCs w:val="18"/>
              </w:rPr>
              <w:t>Počet ks</w:t>
            </w:r>
          </w:p>
        </w:tc>
        <w:tc>
          <w:tcPr>
            <w:tcW w:w="1590" w:type="dxa"/>
          </w:tcPr>
          <w:p w:rsidR="00D720B4" w:rsidRPr="00CD578A" w:rsidRDefault="00CD578A" w:rsidP="00D720B4">
            <w:pPr>
              <w:rPr>
                <w:b/>
                <w:sz w:val="18"/>
                <w:szCs w:val="18"/>
              </w:rPr>
            </w:pPr>
            <w:r w:rsidRPr="00CD578A">
              <w:rPr>
                <w:b/>
                <w:sz w:val="18"/>
                <w:szCs w:val="18"/>
              </w:rPr>
              <w:t>Nadobud.hodnota</w:t>
            </w:r>
          </w:p>
        </w:tc>
        <w:tc>
          <w:tcPr>
            <w:tcW w:w="933" w:type="dxa"/>
          </w:tcPr>
          <w:p w:rsidR="00D720B4" w:rsidRPr="00CD578A" w:rsidRDefault="00CD578A" w:rsidP="00D720B4">
            <w:pPr>
              <w:rPr>
                <w:b/>
                <w:sz w:val="18"/>
                <w:szCs w:val="18"/>
              </w:rPr>
            </w:pPr>
            <w:r w:rsidRPr="00CD578A">
              <w:rPr>
                <w:b/>
                <w:sz w:val="18"/>
                <w:szCs w:val="18"/>
              </w:rPr>
              <w:t>Zost.cena</w:t>
            </w:r>
          </w:p>
        </w:tc>
        <w:tc>
          <w:tcPr>
            <w:tcW w:w="1300" w:type="dxa"/>
          </w:tcPr>
          <w:p w:rsidR="00D720B4" w:rsidRPr="00CD578A" w:rsidRDefault="00CD578A" w:rsidP="00D720B4">
            <w:pPr>
              <w:rPr>
                <w:b/>
                <w:sz w:val="18"/>
                <w:szCs w:val="18"/>
              </w:rPr>
            </w:pPr>
            <w:r w:rsidRPr="00CD578A">
              <w:rPr>
                <w:b/>
                <w:sz w:val="18"/>
                <w:szCs w:val="18"/>
              </w:rPr>
              <w:t>Dát.zaradenia</w:t>
            </w:r>
          </w:p>
        </w:tc>
        <w:tc>
          <w:tcPr>
            <w:tcW w:w="1480" w:type="dxa"/>
          </w:tcPr>
          <w:p w:rsidR="00D720B4" w:rsidRPr="00CD578A" w:rsidRDefault="00CD578A" w:rsidP="00D720B4">
            <w:pPr>
              <w:rPr>
                <w:b/>
                <w:sz w:val="18"/>
                <w:szCs w:val="18"/>
              </w:rPr>
            </w:pPr>
            <w:r w:rsidRPr="00CD578A">
              <w:rPr>
                <w:b/>
                <w:sz w:val="18"/>
                <w:szCs w:val="18"/>
              </w:rPr>
              <w:t>Neodpisovaný/N</w:t>
            </w:r>
          </w:p>
        </w:tc>
        <w:tc>
          <w:tcPr>
            <w:tcW w:w="1329" w:type="dxa"/>
          </w:tcPr>
          <w:p w:rsidR="00D720B4" w:rsidRPr="00CD578A" w:rsidRDefault="00CD578A" w:rsidP="00D720B4">
            <w:pPr>
              <w:rPr>
                <w:b/>
                <w:sz w:val="18"/>
                <w:szCs w:val="18"/>
              </w:rPr>
            </w:pPr>
            <w:r w:rsidRPr="00CD578A">
              <w:rPr>
                <w:b/>
                <w:sz w:val="18"/>
                <w:szCs w:val="18"/>
              </w:rPr>
              <w:t>Dôvod-posúdenie o trvalej nepotrebnosti majetku</w:t>
            </w:r>
          </w:p>
        </w:tc>
        <w:tc>
          <w:tcPr>
            <w:tcW w:w="1168" w:type="dxa"/>
            <w:tcBorders>
              <w:top w:val="single" w:sz="4" w:space="0" w:color="auto"/>
              <w:bottom w:val="single" w:sz="4" w:space="0" w:color="auto"/>
            </w:tcBorders>
          </w:tcPr>
          <w:p w:rsidR="00D720B4" w:rsidRPr="00CD578A" w:rsidRDefault="00CD578A" w:rsidP="00D720B4">
            <w:pPr>
              <w:rPr>
                <w:b/>
                <w:sz w:val="18"/>
                <w:szCs w:val="18"/>
              </w:rPr>
            </w:pPr>
            <w:r w:rsidRPr="00CD578A">
              <w:rPr>
                <w:b/>
                <w:sz w:val="18"/>
                <w:szCs w:val="18"/>
              </w:rPr>
              <w:t>Iná poznámka</w:t>
            </w:r>
          </w:p>
        </w:tc>
      </w:tr>
      <w:tr w:rsidR="00D65B0C" w:rsidTr="00CD578A">
        <w:trPr>
          <w:trHeight w:val="402"/>
        </w:trPr>
        <w:tc>
          <w:tcPr>
            <w:tcW w:w="997" w:type="dxa"/>
          </w:tcPr>
          <w:p w:rsidR="00D65B0C" w:rsidRPr="00D65B0C" w:rsidRDefault="004B43CC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2001418</w:t>
            </w:r>
          </w:p>
        </w:tc>
        <w:tc>
          <w:tcPr>
            <w:tcW w:w="2716" w:type="dxa"/>
          </w:tcPr>
          <w:p w:rsidR="00D65B0C" w:rsidRPr="00D65B0C" w:rsidRDefault="004B43CC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Skrinka otvorená</w:t>
            </w:r>
          </w:p>
        </w:tc>
        <w:tc>
          <w:tcPr>
            <w:tcW w:w="944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D65B0C" w:rsidRPr="00D65B0C" w:rsidRDefault="004B43CC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9,29</w:t>
            </w:r>
          </w:p>
        </w:tc>
        <w:tc>
          <w:tcPr>
            <w:tcW w:w="933" w:type="dxa"/>
          </w:tcPr>
          <w:p w:rsidR="00D65B0C" w:rsidRPr="00D65B0C" w:rsidRDefault="004B43CC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9,29</w:t>
            </w:r>
          </w:p>
        </w:tc>
        <w:tc>
          <w:tcPr>
            <w:tcW w:w="1300" w:type="dxa"/>
          </w:tcPr>
          <w:p w:rsidR="00D65B0C" w:rsidRPr="00D65B0C" w:rsidRDefault="00D65B0C" w:rsidP="004B43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</w:t>
            </w:r>
            <w:r w:rsidR="004B43CC">
              <w:rPr>
                <w:rFonts w:cstheme="minorHAnsi"/>
                <w:sz w:val="18"/>
                <w:szCs w:val="18"/>
              </w:rPr>
              <w:t>87</w:t>
            </w:r>
          </w:p>
        </w:tc>
        <w:tc>
          <w:tcPr>
            <w:tcW w:w="148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D65B0C" w:rsidRDefault="00D65B0C" w:rsidP="00D65B0C">
            <w:r>
              <w:rPr>
                <w:sz w:val="16"/>
                <w:szCs w:val="16"/>
              </w:rPr>
              <w:t>návrh na vyradenie-n</w:t>
            </w:r>
            <w:r w:rsidRPr="00EA3CCC">
              <w:rPr>
                <w:sz w:val="16"/>
                <w:szCs w:val="16"/>
              </w:rPr>
              <w:t>efunkčné, zastaralé</w:t>
            </w:r>
          </w:p>
        </w:tc>
        <w:tc>
          <w:tcPr>
            <w:tcW w:w="1168" w:type="dxa"/>
            <w:tcBorders>
              <w:top w:val="single" w:sz="4" w:space="0" w:color="auto"/>
              <w:bottom w:val="nil"/>
            </w:tcBorders>
          </w:tcPr>
          <w:p w:rsidR="00D65B0C" w:rsidRPr="00594731" w:rsidRDefault="00D65B0C" w:rsidP="00D65B0C">
            <w:pPr>
              <w:jc w:val="center"/>
              <w:rPr>
                <w:sz w:val="16"/>
                <w:szCs w:val="16"/>
              </w:rPr>
            </w:pPr>
            <w:r w:rsidRPr="00594731">
              <w:rPr>
                <w:sz w:val="16"/>
                <w:szCs w:val="16"/>
              </w:rPr>
              <w:t xml:space="preserve">drobný majetok, ktorý pre zrejmú zastaralosť už nemôže </w:t>
            </w:r>
            <w:r>
              <w:rPr>
                <w:sz w:val="16"/>
                <w:szCs w:val="16"/>
              </w:rPr>
              <w:t>slúžiť svojmu účelu</w:t>
            </w:r>
          </w:p>
        </w:tc>
      </w:tr>
      <w:tr w:rsidR="00D65B0C" w:rsidTr="00CD578A">
        <w:trPr>
          <w:trHeight w:val="421"/>
        </w:trPr>
        <w:tc>
          <w:tcPr>
            <w:tcW w:w="997" w:type="dxa"/>
          </w:tcPr>
          <w:p w:rsidR="00D65B0C" w:rsidRPr="00D65B0C" w:rsidRDefault="00CB6874" w:rsidP="004B43C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</w:t>
            </w:r>
            <w:r w:rsidR="004B43CC">
              <w:rPr>
                <w:rFonts w:cstheme="minorHAnsi"/>
                <w:sz w:val="18"/>
                <w:szCs w:val="18"/>
              </w:rPr>
              <w:t>01419</w:t>
            </w:r>
          </w:p>
        </w:tc>
        <w:tc>
          <w:tcPr>
            <w:tcW w:w="2716" w:type="dxa"/>
          </w:tcPr>
          <w:p w:rsidR="00D65B0C" w:rsidRPr="00D65B0C" w:rsidRDefault="004B43CC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Skrinka otvorená</w:t>
            </w:r>
          </w:p>
        </w:tc>
        <w:tc>
          <w:tcPr>
            <w:tcW w:w="944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D65B0C" w:rsidRPr="00D65B0C" w:rsidRDefault="004B43CC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9,29</w:t>
            </w:r>
          </w:p>
        </w:tc>
        <w:tc>
          <w:tcPr>
            <w:tcW w:w="933" w:type="dxa"/>
          </w:tcPr>
          <w:p w:rsidR="00D65B0C" w:rsidRPr="00D65B0C" w:rsidRDefault="004B43CC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9,29</w:t>
            </w:r>
          </w:p>
        </w:tc>
        <w:tc>
          <w:tcPr>
            <w:tcW w:w="1300" w:type="dxa"/>
          </w:tcPr>
          <w:p w:rsidR="00D65B0C" w:rsidRPr="00D65B0C" w:rsidRDefault="00D65B0C" w:rsidP="004B43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</w:t>
            </w:r>
            <w:r w:rsidR="004B43CC">
              <w:rPr>
                <w:rFonts w:cstheme="minorHAnsi"/>
                <w:sz w:val="18"/>
                <w:szCs w:val="18"/>
              </w:rPr>
              <w:t>87</w:t>
            </w:r>
          </w:p>
        </w:tc>
        <w:tc>
          <w:tcPr>
            <w:tcW w:w="148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D65B0C" w:rsidRDefault="00D65B0C" w:rsidP="00D65B0C">
            <w:r>
              <w:rPr>
                <w:sz w:val="16"/>
                <w:szCs w:val="16"/>
              </w:rPr>
              <w:t>návrh na vyradenie-n</w:t>
            </w:r>
            <w:r w:rsidRPr="00EA3CCC">
              <w:rPr>
                <w:sz w:val="16"/>
                <w:szCs w:val="16"/>
              </w:rPr>
              <w:t>efunkčné, zastaralé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D65B0C" w:rsidRDefault="00D65B0C" w:rsidP="00D65B0C"/>
        </w:tc>
      </w:tr>
      <w:tr w:rsidR="00D65B0C" w:rsidTr="00CB6874">
        <w:trPr>
          <w:trHeight w:val="414"/>
        </w:trPr>
        <w:tc>
          <w:tcPr>
            <w:tcW w:w="997" w:type="dxa"/>
          </w:tcPr>
          <w:p w:rsidR="00D65B0C" w:rsidRPr="00D65B0C" w:rsidRDefault="00C21DE5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2057029</w:t>
            </w:r>
          </w:p>
        </w:tc>
        <w:tc>
          <w:tcPr>
            <w:tcW w:w="2716" w:type="dxa"/>
          </w:tcPr>
          <w:p w:rsidR="00D65B0C" w:rsidRPr="00D65B0C" w:rsidRDefault="00C21DE5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Stolík pod stroj</w:t>
            </w:r>
          </w:p>
        </w:tc>
        <w:tc>
          <w:tcPr>
            <w:tcW w:w="944" w:type="dxa"/>
          </w:tcPr>
          <w:p w:rsidR="00D65B0C" w:rsidRPr="00D65B0C" w:rsidRDefault="00C21DE5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D65B0C" w:rsidRPr="00D65B0C" w:rsidRDefault="00C21DE5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D65B0C" w:rsidRPr="00D65B0C" w:rsidRDefault="00C21DE5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29,21</w:t>
            </w:r>
          </w:p>
        </w:tc>
        <w:tc>
          <w:tcPr>
            <w:tcW w:w="933" w:type="dxa"/>
          </w:tcPr>
          <w:p w:rsidR="00D65B0C" w:rsidRPr="00D65B0C" w:rsidRDefault="00C21DE5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29,21</w:t>
            </w:r>
          </w:p>
        </w:tc>
        <w:tc>
          <w:tcPr>
            <w:tcW w:w="1300" w:type="dxa"/>
          </w:tcPr>
          <w:p w:rsidR="00D65B0C" w:rsidRPr="00D65B0C" w:rsidRDefault="00C21DE5" w:rsidP="00CB687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12/1975</w:t>
            </w:r>
          </w:p>
        </w:tc>
        <w:tc>
          <w:tcPr>
            <w:tcW w:w="1480" w:type="dxa"/>
          </w:tcPr>
          <w:p w:rsidR="00D65B0C" w:rsidRPr="00D65B0C" w:rsidRDefault="00C21DE5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D65B0C" w:rsidRDefault="00C21DE5" w:rsidP="00D65B0C">
            <w:r>
              <w:rPr>
                <w:sz w:val="16"/>
                <w:szCs w:val="16"/>
              </w:rPr>
              <w:t>návrh na vyradenie-n</w:t>
            </w:r>
            <w:r w:rsidRPr="00EA3CCC">
              <w:rPr>
                <w:sz w:val="16"/>
                <w:szCs w:val="16"/>
              </w:rPr>
              <w:t>efunkčné, zastaralé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D65B0C" w:rsidRDefault="00D65B0C" w:rsidP="00D65B0C"/>
        </w:tc>
      </w:tr>
      <w:tr w:rsidR="00D65B0C" w:rsidTr="00C83450">
        <w:trPr>
          <w:trHeight w:val="420"/>
        </w:trPr>
        <w:tc>
          <w:tcPr>
            <w:tcW w:w="997" w:type="dxa"/>
          </w:tcPr>
          <w:p w:rsidR="00D65B0C" w:rsidRPr="00D65B0C" w:rsidRDefault="00135992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2018275</w:t>
            </w:r>
          </w:p>
        </w:tc>
        <w:tc>
          <w:tcPr>
            <w:tcW w:w="2716" w:type="dxa"/>
          </w:tcPr>
          <w:p w:rsidR="00D65B0C" w:rsidRPr="00D65B0C" w:rsidRDefault="00135992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Stolička otočná OS-39</w:t>
            </w:r>
          </w:p>
        </w:tc>
        <w:tc>
          <w:tcPr>
            <w:tcW w:w="944" w:type="dxa"/>
          </w:tcPr>
          <w:p w:rsidR="00D65B0C" w:rsidRPr="00D65B0C" w:rsidRDefault="00135992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D65B0C" w:rsidRPr="00D65B0C" w:rsidRDefault="00135992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D65B0C" w:rsidRPr="00D65B0C" w:rsidRDefault="00135992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66,72</w:t>
            </w:r>
          </w:p>
        </w:tc>
        <w:tc>
          <w:tcPr>
            <w:tcW w:w="933" w:type="dxa"/>
          </w:tcPr>
          <w:p w:rsidR="00D65B0C" w:rsidRPr="00D65B0C" w:rsidRDefault="00135992" w:rsidP="00CB687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66,72</w:t>
            </w:r>
          </w:p>
        </w:tc>
        <w:tc>
          <w:tcPr>
            <w:tcW w:w="1300" w:type="dxa"/>
          </w:tcPr>
          <w:p w:rsidR="00D65B0C" w:rsidRPr="00D65B0C" w:rsidRDefault="00135992" w:rsidP="00CB687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12/1991</w:t>
            </w:r>
          </w:p>
        </w:tc>
        <w:tc>
          <w:tcPr>
            <w:tcW w:w="1480" w:type="dxa"/>
          </w:tcPr>
          <w:p w:rsidR="00D65B0C" w:rsidRPr="00D65B0C" w:rsidRDefault="00135992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D65B0C" w:rsidRDefault="00135992" w:rsidP="00D65B0C">
            <w:r>
              <w:rPr>
                <w:sz w:val="16"/>
                <w:szCs w:val="16"/>
              </w:rPr>
              <w:t>návrh na vyradenie-n</w:t>
            </w:r>
            <w:r w:rsidRPr="00EA3CCC">
              <w:rPr>
                <w:sz w:val="16"/>
                <w:szCs w:val="16"/>
              </w:rPr>
              <w:t>efunkčné, zastaralé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D65B0C" w:rsidRDefault="00D65B0C" w:rsidP="00D65B0C"/>
        </w:tc>
      </w:tr>
    </w:tbl>
    <w:p w:rsidR="00EF2820" w:rsidRDefault="005064B1" w:rsidP="00C97F04">
      <w:r>
        <w:t xml:space="preserve"> </w:t>
      </w:r>
    </w:p>
    <w:p w:rsidR="00EF2820" w:rsidRDefault="00EF2820" w:rsidP="00C97F04"/>
    <w:p w:rsidR="00EF2820" w:rsidRDefault="00EF2820" w:rsidP="00EF2820">
      <w:pPr>
        <w:jc w:val="center"/>
        <w:rPr>
          <w:b/>
          <w:noProof/>
          <w:sz w:val="72"/>
          <w:szCs w:val="72"/>
          <w:lang w:eastAsia="sk-SK"/>
        </w:rPr>
      </w:pPr>
    </w:p>
    <w:p w:rsidR="008573D3" w:rsidRDefault="008573D3" w:rsidP="00EF2820">
      <w:pPr>
        <w:jc w:val="center"/>
        <w:rPr>
          <w:b/>
          <w:noProof/>
          <w:sz w:val="72"/>
          <w:szCs w:val="72"/>
          <w:lang w:eastAsia="sk-SK"/>
        </w:rPr>
      </w:pPr>
    </w:p>
    <w:p w:rsidR="008573D3" w:rsidRDefault="008573D3" w:rsidP="00EF2820">
      <w:pPr>
        <w:jc w:val="center"/>
        <w:rPr>
          <w:b/>
          <w:noProof/>
          <w:sz w:val="72"/>
          <w:szCs w:val="72"/>
          <w:lang w:eastAsia="sk-SK"/>
        </w:rPr>
      </w:pPr>
    </w:p>
    <w:p w:rsidR="008573D3" w:rsidRDefault="008573D3" w:rsidP="008573D3">
      <w:pPr>
        <w:rPr>
          <w:b/>
          <w:noProof/>
          <w:sz w:val="72"/>
          <w:szCs w:val="72"/>
          <w:lang w:eastAsia="sk-SK"/>
        </w:rPr>
      </w:pPr>
      <w:r w:rsidRPr="008573D3">
        <w:rPr>
          <w:b/>
          <w:noProof/>
          <w:sz w:val="72"/>
          <w:szCs w:val="72"/>
          <w:lang w:eastAsia="sk-SK"/>
        </w:rPr>
        <w:lastRenderedPageBreak/>
        <w:drawing>
          <wp:inline distT="0" distB="0" distL="0" distR="0">
            <wp:extent cx="2539880" cy="1904530"/>
            <wp:effectExtent l="0" t="0" r="0" b="635"/>
            <wp:docPr id="1" name="Obrázok 1" descr="C:\Users\Lívia\Desktop\SKRINE-likvidacia\3.úradná ponuka\Skrinky na zamknut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ívia\Desktop\SKRINE-likvidacia\3.úradná ponuka\Skrinky na zamknuti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269" cy="192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3D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573D3">
        <w:rPr>
          <w:b/>
          <w:noProof/>
          <w:sz w:val="72"/>
          <w:szCs w:val="72"/>
          <w:lang w:eastAsia="sk-SK"/>
        </w:rPr>
        <w:drawing>
          <wp:inline distT="0" distB="0" distL="0" distR="0">
            <wp:extent cx="2528651" cy="1896110"/>
            <wp:effectExtent l="0" t="0" r="5080" b="8890"/>
            <wp:docPr id="5" name="Obrázok 5" descr="C:\Users\Lívia\Desktop\SKRINE-likvidacia\3.úradná ponuka\Skrinka na zamknutie bled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ívia\Desktop\SKRINE-likvidacia\3.úradná ponuka\Skrinka na zamknutie bledá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341" cy="191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3D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573D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k-SK"/>
        </w:rPr>
        <w:drawing>
          <wp:inline distT="0" distB="0" distL="0" distR="0">
            <wp:extent cx="2529173" cy="1896501"/>
            <wp:effectExtent l="0" t="0" r="5080" b="8890"/>
            <wp:docPr id="7" name="Obrázok 7" descr="C:\Users\Lívia\Desktop\SKRINE-likvidacia\3.úradná ponuka\Stôl pod str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ívia\Desktop\SKRINE-likvidacia\3.úradná ponuka\Stôl pod stroj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870" cy="191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45" w:rsidRDefault="008573D3" w:rsidP="008573D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573D3">
        <w:rPr>
          <w:b/>
          <w:noProof/>
          <w:sz w:val="72"/>
          <w:szCs w:val="72"/>
          <w:lang w:eastAsia="sk-SK"/>
        </w:rPr>
        <w:drawing>
          <wp:inline distT="0" distB="0" distL="0" distR="0">
            <wp:extent cx="2549824" cy="1911985"/>
            <wp:effectExtent l="0" t="0" r="3175" b="0"/>
            <wp:docPr id="2" name="Obrázok 2" descr="C:\Users\Lívia\Desktop\SKRINE-likvidacia\3.úradná ponuka\Skrinky na zamknut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ívia\Desktop\SKRINE-likvidacia\3.úradná ponuka\Skrinky na zamknutie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756" cy="192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3D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573D3">
        <w:rPr>
          <w:b/>
          <w:noProof/>
          <w:sz w:val="72"/>
          <w:szCs w:val="72"/>
          <w:lang w:eastAsia="sk-SK"/>
        </w:rPr>
        <w:drawing>
          <wp:inline distT="0" distB="0" distL="0" distR="0">
            <wp:extent cx="2529499" cy="1896745"/>
            <wp:effectExtent l="0" t="0" r="4445" b="8255"/>
            <wp:docPr id="6" name="Obrázok 6" descr="C:\Users\Lívia\Desktop\SKRINE-likvidacia\3.úradná ponuka\Skrinka na zamknutie bledá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ívia\Desktop\SKRINE-likvidacia\3.úradná ponuka\Skrinka na zamknutie bledá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45442" cy="19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3D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617C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k-SK"/>
        </w:rPr>
        <w:t xml:space="preserve"> </w:t>
      </w:r>
      <w:r w:rsidR="006E355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k-SK"/>
        </w:rPr>
        <w:t xml:space="preserve"> </w:t>
      </w:r>
      <w:bookmarkStart w:id="0" w:name="_GoBack"/>
      <w:bookmarkEnd w:id="0"/>
    </w:p>
    <w:p w:rsidR="008573D3" w:rsidRDefault="008573D3" w:rsidP="008573D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573D3" w:rsidRDefault="008573D3" w:rsidP="008573D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573D3" w:rsidRDefault="008573D3" w:rsidP="008573D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573D3" w:rsidRDefault="008573D3" w:rsidP="008573D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573D3" w:rsidRDefault="008573D3" w:rsidP="008573D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573D3" w:rsidRDefault="008573D3" w:rsidP="008573D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573D3" w:rsidRDefault="008573D3" w:rsidP="008573D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573D3" w:rsidRDefault="008573D3" w:rsidP="008573D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573D3" w:rsidRDefault="008573D3" w:rsidP="008573D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573D3" w:rsidRDefault="008573D3" w:rsidP="008573D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573D3" w:rsidRDefault="008573D3" w:rsidP="008573D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573D3" w:rsidRDefault="008573D3" w:rsidP="008573D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573D3" w:rsidRDefault="008573D3" w:rsidP="008573D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573D3" w:rsidRDefault="008573D3" w:rsidP="008573D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573D3" w:rsidRDefault="008573D3" w:rsidP="008573D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573D3" w:rsidRDefault="008573D3" w:rsidP="008573D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B111D" w:rsidRDefault="00AB111D" w:rsidP="00AB111D">
      <w:pPr>
        <w:rPr>
          <w:b/>
          <w:sz w:val="72"/>
          <w:szCs w:val="72"/>
        </w:rPr>
      </w:pPr>
      <w:r w:rsidRPr="00AB111D">
        <w:rPr>
          <w:b/>
          <w:noProof/>
          <w:sz w:val="72"/>
          <w:szCs w:val="72"/>
          <w:lang w:eastAsia="sk-SK"/>
        </w:rPr>
        <w:lastRenderedPageBreak/>
        <w:drawing>
          <wp:inline distT="0" distB="0" distL="0" distR="0">
            <wp:extent cx="2529840" cy="2114443"/>
            <wp:effectExtent l="38100" t="57150" r="41910" b="38735"/>
            <wp:docPr id="10" name="Obrázok 10" descr="C:\Users\Lívia\Desktop\SKRINE-likvidacia\3.úradná ponuka\Polič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ívia\Desktop\SKRINE-likvidacia\3.úradná ponuka\Poličk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47054" cy="212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Pr="00AB111D">
        <w:rPr>
          <w:b/>
          <w:noProof/>
          <w:sz w:val="72"/>
          <w:szCs w:val="72"/>
          <w:lang w:eastAsia="sk-SK"/>
        </w:rPr>
        <w:drawing>
          <wp:inline distT="0" distB="0" distL="0" distR="0">
            <wp:extent cx="2773388" cy="2079625"/>
            <wp:effectExtent l="0" t="0" r="8255" b="0"/>
            <wp:docPr id="11" name="Obrázok 11" descr="C:\Users\Lívia\Desktop\SKRINE-likvidacia\3.úradná ponuka\Skrine na zamknutie so zásuv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ívia\Desktop\SKRINE-likvidacia\3.úradná ponuka\Skrine na zamknutie so zásuvkam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551" cy="209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11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B111D">
        <w:rPr>
          <w:b/>
          <w:noProof/>
          <w:sz w:val="72"/>
          <w:szCs w:val="72"/>
          <w:lang w:eastAsia="sk-SK"/>
        </w:rPr>
        <w:drawing>
          <wp:inline distT="0" distB="0" distL="0" distR="0">
            <wp:extent cx="2763226" cy="2072005"/>
            <wp:effectExtent l="0" t="0" r="0" b="4445"/>
            <wp:docPr id="12" name="Obrázok 12" descr="C:\Users\Lívia\Desktop\SKRINE-likvidacia\3.úradná ponuka\Skrinka na zamknutie-sekretariá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ívia\Desktop\SKRINE-likvidacia\3.úradná ponuka\Skrinka na zamknutie-sekretariá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71091" cy="207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3D3" w:rsidRDefault="00AB111D" w:rsidP="00AB111D">
      <w:pPr>
        <w:tabs>
          <w:tab w:val="left" w:pos="12132"/>
        </w:tabs>
        <w:rPr>
          <w:sz w:val="72"/>
          <w:szCs w:val="72"/>
        </w:rPr>
      </w:pPr>
      <w:r>
        <w:rPr>
          <w:sz w:val="72"/>
          <w:szCs w:val="72"/>
        </w:rPr>
        <w:tab/>
      </w:r>
    </w:p>
    <w:p w:rsidR="00F500FB" w:rsidRPr="00AB111D" w:rsidRDefault="00F500FB" w:rsidP="00AB111D">
      <w:pPr>
        <w:tabs>
          <w:tab w:val="left" w:pos="12132"/>
        </w:tabs>
        <w:rPr>
          <w:sz w:val="72"/>
          <w:szCs w:val="72"/>
        </w:rPr>
      </w:pPr>
      <w:r w:rsidRPr="00F500FB">
        <w:rPr>
          <w:noProof/>
          <w:sz w:val="72"/>
          <w:szCs w:val="72"/>
          <w:lang w:eastAsia="sk-SK"/>
        </w:rPr>
        <w:drawing>
          <wp:inline distT="0" distB="0" distL="0" distR="0">
            <wp:extent cx="2337075" cy="1752456"/>
            <wp:effectExtent l="0" t="0" r="6350" b="635"/>
            <wp:docPr id="3" name="Obrázok 3" descr="C:\Users\Lívia\Desktop\SKRINE-likvidacia\3.úradná ponuka\Stolička otočn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ívia\Desktop\SKRINE-likvidacia\3.úradná ponuka\Stolička otočná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819" cy="17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00FB" w:rsidRPr="00AB111D" w:rsidSect="00D65B0C">
      <w:pgSz w:w="16838" w:h="11906" w:orient="landscape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446C" w:rsidRDefault="00C8446C" w:rsidP="00AB111D">
      <w:pPr>
        <w:spacing w:after="0" w:line="240" w:lineRule="auto"/>
      </w:pPr>
      <w:r>
        <w:separator/>
      </w:r>
    </w:p>
  </w:endnote>
  <w:endnote w:type="continuationSeparator" w:id="0">
    <w:p w:rsidR="00C8446C" w:rsidRDefault="00C8446C" w:rsidP="00AB1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446C" w:rsidRDefault="00C8446C" w:rsidP="00AB111D">
      <w:pPr>
        <w:spacing w:after="0" w:line="240" w:lineRule="auto"/>
      </w:pPr>
      <w:r>
        <w:separator/>
      </w:r>
    </w:p>
  </w:footnote>
  <w:footnote w:type="continuationSeparator" w:id="0">
    <w:p w:rsidR="00C8446C" w:rsidRDefault="00C8446C" w:rsidP="00AB11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F75"/>
    <w:rsid w:val="0013427B"/>
    <w:rsid w:val="00135992"/>
    <w:rsid w:val="001617CB"/>
    <w:rsid w:val="001E7445"/>
    <w:rsid w:val="00301C41"/>
    <w:rsid w:val="00341F75"/>
    <w:rsid w:val="00465831"/>
    <w:rsid w:val="004B117D"/>
    <w:rsid w:val="004B43CC"/>
    <w:rsid w:val="005064B1"/>
    <w:rsid w:val="00594731"/>
    <w:rsid w:val="006E3559"/>
    <w:rsid w:val="00727779"/>
    <w:rsid w:val="0078764F"/>
    <w:rsid w:val="007A7C09"/>
    <w:rsid w:val="008573D3"/>
    <w:rsid w:val="00897D1B"/>
    <w:rsid w:val="00A11C0B"/>
    <w:rsid w:val="00AB111D"/>
    <w:rsid w:val="00AD2301"/>
    <w:rsid w:val="00C21DE5"/>
    <w:rsid w:val="00C36252"/>
    <w:rsid w:val="00C83450"/>
    <w:rsid w:val="00C8446C"/>
    <w:rsid w:val="00C97F04"/>
    <w:rsid w:val="00CB6874"/>
    <w:rsid w:val="00CD578A"/>
    <w:rsid w:val="00D07AD5"/>
    <w:rsid w:val="00D65B0C"/>
    <w:rsid w:val="00D720B4"/>
    <w:rsid w:val="00E07C77"/>
    <w:rsid w:val="00E94911"/>
    <w:rsid w:val="00EA3CCC"/>
    <w:rsid w:val="00ED234B"/>
    <w:rsid w:val="00EF2820"/>
    <w:rsid w:val="00F07BBB"/>
    <w:rsid w:val="00F50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DE230"/>
  <w15:chartTrackingRefBased/>
  <w15:docId w15:val="{00F1DCB7-42D1-4086-BF14-EEDFA1498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3427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341F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AB11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B111D"/>
  </w:style>
  <w:style w:type="paragraph" w:styleId="Pta">
    <w:name w:val="footer"/>
    <w:basedOn w:val="Normlny"/>
    <w:link w:val="PtaChar"/>
    <w:uiPriority w:val="99"/>
    <w:unhideWhenUsed/>
    <w:rsid w:val="00AB11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B11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Lívia</dc:creator>
  <cp:keywords/>
  <dc:description/>
  <cp:lastModifiedBy>Lívia</cp:lastModifiedBy>
  <cp:revision>7</cp:revision>
  <dcterms:created xsi:type="dcterms:W3CDTF">2024-12-11T15:14:00Z</dcterms:created>
  <dcterms:modified xsi:type="dcterms:W3CDTF">2024-12-12T09:07:00Z</dcterms:modified>
</cp:coreProperties>
</file>