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Historický ústav Slovenskej akadémie vied, verejná výskumná inštitúcia</w:t>
      </w:r>
      <w:r w:rsidRPr="00471DC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471DC1">
        <w:rPr>
          <w:rFonts w:ascii="Arial" w:hAnsi="Arial" w:cs="Arial"/>
          <w:szCs w:val="24"/>
        </w:rPr>
        <w:t xml:space="preserve">sídlo: </w:t>
      </w:r>
      <w:proofErr w:type="spellStart"/>
      <w:r w:rsidRPr="00471DC1">
        <w:rPr>
          <w:rFonts w:ascii="Arial" w:hAnsi="Arial" w:cs="Arial"/>
          <w:szCs w:val="24"/>
        </w:rPr>
        <w:t>Klemensova</w:t>
      </w:r>
      <w:proofErr w:type="spellEnd"/>
      <w:r w:rsidRPr="00471DC1">
        <w:rPr>
          <w:rFonts w:ascii="Arial" w:hAnsi="Arial" w:cs="Arial"/>
          <w:szCs w:val="24"/>
        </w:rPr>
        <w:t xml:space="preserve"> 19, 81</w:t>
      </w:r>
      <w:r>
        <w:rPr>
          <w:rFonts w:ascii="Arial" w:hAnsi="Arial" w:cs="Arial"/>
          <w:szCs w:val="24"/>
        </w:rPr>
        <w:t>1 09</w:t>
      </w:r>
      <w:r w:rsidRPr="00471DC1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471DC1">
        <w:rPr>
          <w:rFonts w:ascii="Arial" w:hAnsi="Arial" w:cs="Arial"/>
          <w:szCs w:val="24"/>
        </w:rPr>
        <w:t xml:space="preserve">                                   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>Ponuka</w:t>
      </w: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rvalo nepotrebného majetku</w:t>
      </w: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darovanie </w:t>
      </w:r>
    </w:p>
    <w:p w:rsidR="00B92449" w:rsidRDefault="00B92449" w:rsidP="00B924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69C7">
        <w:rPr>
          <w:rFonts w:ascii="Arial" w:hAnsi="Arial" w:cs="Arial"/>
          <w:b/>
          <w:bCs/>
        </w:rPr>
        <w:t xml:space="preserve">podľa § 33 </w:t>
      </w:r>
      <w:r>
        <w:rPr>
          <w:rFonts w:ascii="Arial" w:hAnsi="Arial" w:cs="Arial"/>
          <w:b/>
          <w:bCs/>
        </w:rPr>
        <w:t xml:space="preserve">ods. 8 </w:t>
      </w:r>
      <w:r w:rsidRPr="002F69C7">
        <w:rPr>
          <w:rFonts w:ascii="Arial" w:hAnsi="Arial" w:cs="Arial"/>
          <w:b/>
          <w:bCs/>
        </w:rPr>
        <w:t>zákona č. 243/2017 Z.</w:t>
      </w:r>
      <w:r>
        <w:rPr>
          <w:rFonts w:ascii="Arial" w:hAnsi="Arial" w:cs="Arial"/>
          <w:b/>
          <w:bCs/>
        </w:rPr>
        <w:t xml:space="preserve"> </w:t>
      </w:r>
      <w:r w:rsidRPr="002F69C7">
        <w:rPr>
          <w:rFonts w:ascii="Arial" w:hAnsi="Arial" w:cs="Arial"/>
          <w:b/>
          <w:bCs/>
        </w:rPr>
        <w:t xml:space="preserve">z. </w:t>
      </w:r>
      <w:r>
        <w:rPr>
          <w:rFonts w:ascii="Arial" w:hAnsi="Arial" w:cs="Arial"/>
          <w:b/>
          <w:bCs/>
        </w:rPr>
        <w:t xml:space="preserve">o verejnej výskumnej inštitúcii a o zmena a doplnení niektorých zákonov </w:t>
      </w:r>
      <w:r w:rsidRPr="002F69C7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 znení neskorších predpisov</w:t>
      </w:r>
    </w:p>
    <w:p w:rsidR="00B92449" w:rsidRDefault="00B92449" w:rsidP="00B92449">
      <w:pPr>
        <w:spacing w:after="0" w:line="240" w:lineRule="auto"/>
        <w:rPr>
          <w:rFonts w:ascii="Arial" w:hAnsi="Arial" w:cs="Arial"/>
          <w:b/>
          <w:bCs/>
        </w:rPr>
      </w:pPr>
    </w:p>
    <w:p w:rsidR="00B92449" w:rsidRDefault="00B92449" w:rsidP="00B92449">
      <w:pPr>
        <w:spacing w:after="0" w:line="240" w:lineRule="auto"/>
        <w:rPr>
          <w:rFonts w:ascii="Arial" w:hAnsi="Arial" w:cs="Arial"/>
          <w:b/>
          <w:bCs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6368A">
        <w:rPr>
          <w:rFonts w:ascii="Arial" w:hAnsi="Arial" w:cs="Arial"/>
        </w:rPr>
        <w:t xml:space="preserve">Týmto </w:t>
      </w:r>
      <w:r>
        <w:rPr>
          <w:rFonts w:ascii="Arial" w:hAnsi="Arial" w:cs="Arial"/>
        </w:rPr>
        <w:t>si dovoľujeme ponúknuť trvalo nepotrebný m</w:t>
      </w:r>
      <w:r w:rsidRPr="0026368A">
        <w:rPr>
          <w:rFonts w:ascii="Arial" w:hAnsi="Arial" w:cs="Arial"/>
        </w:rPr>
        <w:t xml:space="preserve">ajetok </w:t>
      </w:r>
      <w:r>
        <w:rPr>
          <w:rFonts w:ascii="Arial" w:hAnsi="Arial" w:cs="Arial"/>
        </w:rPr>
        <w:t>Historického ústavu</w:t>
      </w:r>
      <w:r w:rsidRPr="0026368A">
        <w:rPr>
          <w:rFonts w:ascii="Arial" w:hAnsi="Arial" w:cs="Arial"/>
          <w:szCs w:val="24"/>
        </w:rPr>
        <w:t xml:space="preserve"> </w:t>
      </w:r>
      <w:r w:rsidRPr="00F50DF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lovenskej akadémie vied</w:t>
      </w:r>
      <w:r w:rsidRPr="00F50DF5">
        <w:rPr>
          <w:rFonts w:ascii="Arial" w:hAnsi="Arial" w:cs="Arial"/>
          <w:szCs w:val="24"/>
        </w:rPr>
        <w:t>, v</w:t>
      </w:r>
      <w:r>
        <w:rPr>
          <w:rFonts w:ascii="Arial" w:hAnsi="Arial" w:cs="Arial"/>
          <w:szCs w:val="24"/>
        </w:rPr>
        <w:t>erejná výskumná inštitúcia</w:t>
      </w:r>
      <w:r w:rsidRPr="0026368A">
        <w:rPr>
          <w:rFonts w:ascii="Arial" w:hAnsi="Arial" w:cs="Arial"/>
          <w:szCs w:val="24"/>
        </w:rPr>
        <w:t xml:space="preserve">, sídlo: </w:t>
      </w:r>
      <w:proofErr w:type="spellStart"/>
      <w:r w:rsidRPr="0026368A">
        <w:rPr>
          <w:rFonts w:ascii="Arial" w:hAnsi="Arial" w:cs="Arial"/>
          <w:szCs w:val="24"/>
        </w:rPr>
        <w:t>Klemensova</w:t>
      </w:r>
      <w:proofErr w:type="spellEnd"/>
      <w:r w:rsidRPr="0026368A">
        <w:rPr>
          <w:rFonts w:ascii="Arial" w:hAnsi="Arial" w:cs="Arial"/>
          <w:szCs w:val="24"/>
        </w:rPr>
        <w:t xml:space="preserve"> 19, 8</w:t>
      </w:r>
      <w:r>
        <w:rPr>
          <w:rFonts w:ascii="Arial" w:hAnsi="Arial" w:cs="Arial"/>
          <w:szCs w:val="24"/>
        </w:rPr>
        <w:t>11</w:t>
      </w:r>
      <w:r w:rsidRPr="0026368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09</w:t>
      </w:r>
      <w:r w:rsidRPr="0026368A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26368A">
        <w:rPr>
          <w:rFonts w:ascii="Arial" w:hAnsi="Arial" w:cs="Arial"/>
          <w:szCs w:val="24"/>
        </w:rPr>
        <w:t xml:space="preserve">, (ďalej len </w:t>
      </w:r>
      <w:r w:rsidRPr="0026368A">
        <w:rPr>
          <w:rFonts w:ascii="Arial" w:hAnsi="Arial" w:cs="Arial"/>
          <w:b/>
          <w:bCs/>
          <w:szCs w:val="24"/>
        </w:rPr>
        <w:t>„ústav“</w:t>
      </w:r>
      <w:r w:rsidRPr="0026368A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na </w:t>
      </w:r>
      <w:r w:rsidRPr="00DE69FF">
        <w:rPr>
          <w:rFonts w:ascii="Arial" w:hAnsi="Arial" w:cs="Arial"/>
          <w:szCs w:val="24"/>
        </w:rPr>
        <w:t>darovanie</w:t>
      </w:r>
      <w:r>
        <w:rPr>
          <w:rFonts w:ascii="Arial" w:hAnsi="Arial" w:cs="Arial"/>
          <w:szCs w:val="24"/>
        </w:rPr>
        <w:t>: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>
        <w:rPr>
          <w:rFonts w:ascii="Arial" w:eastAsia="Times New Roman" w:hAnsi="Arial" w:cs="Arial"/>
          <w:szCs w:val="24"/>
          <w:lang w:eastAsia="sk-SK"/>
        </w:rPr>
        <w:t>a)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verejnej výskumnej inštitúcii v pôsobnosti iného zakladateľa</w:t>
      </w:r>
      <w:r>
        <w:rPr>
          <w:rFonts w:ascii="Arial" w:eastAsia="Times New Roman" w:hAnsi="Arial" w:cs="Arial"/>
          <w:szCs w:val="24"/>
          <w:lang w:eastAsia="sk-SK"/>
        </w:rPr>
        <w:t xml:space="preserve"> ako Slovenská akadémia vied</w:t>
      </w:r>
      <w:r w:rsidRPr="00AB2B8D">
        <w:rPr>
          <w:rFonts w:ascii="Arial" w:eastAsia="Times New Roman" w:hAnsi="Arial" w:cs="Arial"/>
          <w:szCs w:val="24"/>
          <w:lang w:eastAsia="sk-SK"/>
        </w:rPr>
        <w:t>,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b)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Slovenskej republike do správy štátnej rozpočtovej organizácie alebo štátnej príspevkovej organizácie, ktorej predmetom činnosti je uskutočňovanie výskumu,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c)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verejnoprávnej inštitúcii,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d)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obci</w:t>
      </w:r>
      <w:r>
        <w:rPr>
          <w:rFonts w:ascii="Arial" w:eastAsia="Times New Roman" w:hAnsi="Arial" w:cs="Arial"/>
          <w:szCs w:val="24"/>
          <w:lang w:eastAsia="sk-SK"/>
        </w:rPr>
        <w:t xml:space="preserve"> alebo</w:t>
      </w:r>
    </w:p>
    <w:p w:rsidR="00B92449" w:rsidRPr="00AB2B8D" w:rsidRDefault="00B92449" w:rsidP="00B9244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AB2B8D">
        <w:rPr>
          <w:rFonts w:ascii="Arial" w:eastAsia="Times New Roman" w:hAnsi="Arial" w:cs="Arial"/>
          <w:szCs w:val="24"/>
          <w:lang w:eastAsia="sk-SK"/>
        </w:rPr>
        <w:t>e)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AB2B8D">
        <w:rPr>
          <w:rFonts w:ascii="Arial" w:eastAsia="Times New Roman" w:hAnsi="Arial" w:cs="Arial"/>
          <w:szCs w:val="24"/>
          <w:lang w:eastAsia="sk-SK"/>
        </w:rPr>
        <w:t>samosprávnemu kraju.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Zoznam trvalo nepotrebného majetku ústavu ponúkaného na darovanie je uvedený v prílohe k tejto ponuke.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Záujem o prijatie majetku ponúkaného na darovanie alebo niektorej položky/niektorých položiek z neho </w:t>
      </w:r>
      <w:r w:rsidRPr="00B95995">
        <w:rPr>
          <w:rFonts w:ascii="Arial" w:hAnsi="Arial" w:cs="Arial"/>
          <w:szCs w:val="24"/>
        </w:rPr>
        <w:t>mus</w:t>
      </w:r>
      <w:r>
        <w:rPr>
          <w:rFonts w:ascii="Arial" w:hAnsi="Arial" w:cs="Arial"/>
          <w:szCs w:val="24"/>
        </w:rPr>
        <w:t>í</w:t>
      </w:r>
      <w:r w:rsidRPr="00B95995">
        <w:rPr>
          <w:rFonts w:ascii="Arial" w:hAnsi="Arial" w:cs="Arial"/>
          <w:szCs w:val="24"/>
        </w:rPr>
        <w:t xml:space="preserve"> byť</w:t>
      </w:r>
      <w:r>
        <w:rPr>
          <w:rFonts w:ascii="Arial" w:hAnsi="Arial" w:cs="Arial"/>
          <w:szCs w:val="24"/>
        </w:rPr>
        <w:t xml:space="preserve"> prejavený</w:t>
      </w:r>
      <w:r w:rsidRPr="00B95995">
        <w:rPr>
          <w:rFonts w:ascii="Arial" w:hAnsi="Arial" w:cs="Arial"/>
          <w:szCs w:val="24"/>
        </w:rPr>
        <w:t xml:space="preserve"> mailovou správou</w:t>
      </w:r>
      <w:r>
        <w:rPr>
          <w:rFonts w:ascii="Arial" w:hAnsi="Arial" w:cs="Arial"/>
          <w:szCs w:val="24"/>
        </w:rPr>
        <w:t>, ktorá musí byť doručená</w:t>
      </w:r>
      <w:r w:rsidRPr="00B95995">
        <w:rPr>
          <w:rFonts w:ascii="Arial" w:hAnsi="Arial" w:cs="Arial"/>
          <w:szCs w:val="24"/>
        </w:rPr>
        <w:t xml:space="preserve"> na mailovú adresu </w:t>
      </w:r>
      <w:hyperlink r:id="rId7" w:history="1">
        <w:r w:rsidRPr="00105A97">
          <w:rPr>
            <w:rStyle w:val="Hypertextovprepojenie"/>
            <w:rFonts w:ascii="Arial" w:hAnsi="Arial" w:cs="Arial"/>
            <w:szCs w:val="24"/>
          </w:rPr>
          <w:t>histinst@savba.sk</w:t>
        </w:r>
      </w:hyperlink>
      <w:r w:rsidRPr="00B95995">
        <w:rPr>
          <w:rFonts w:ascii="Arial" w:hAnsi="Arial" w:cs="Arial"/>
          <w:szCs w:val="24"/>
        </w:rPr>
        <w:t xml:space="preserve"> najneskôr dňa </w:t>
      </w:r>
      <w:r w:rsidR="00A51C57">
        <w:rPr>
          <w:rFonts w:ascii="Arial" w:hAnsi="Arial" w:cs="Arial"/>
          <w:szCs w:val="24"/>
        </w:rPr>
        <w:t>08</w:t>
      </w:r>
      <w:r w:rsidRPr="00B9599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0</w:t>
      </w:r>
      <w:r w:rsidR="00343B0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</w:t>
      </w:r>
      <w:r w:rsidRPr="00B95995">
        <w:rPr>
          <w:rFonts w:ascii="Arial" w:hAnsi="Arial" w:cs="Arial"/>
          <w:szCs w:val="24"/>
        </w:rPr>
        <w:t>202</w:t>
      </w:r>
      <w:r w:rsidR="00A51C57">
        <w:rPr>
          <w:rFonts w:ascii="Arial" w:hAnsi="Arial" w:cs="Arial"/>
          <w:szCs w:val="24"/>
        </w:rPr>
        <w:t>6</w:t>
      </w:r>
      <w:r w:rsidRPr="00B95995">
        <w:rPr>
          <w:rFonts w:ascii="Arial" w:hAnsi="Arial" w:cs="Arial"/>
          <w:szCs w:val="24"/>
        </w:rPr>
        <w:t>. Mailová správa musí obsahovať</w:t>
      </w:r>
    </w:p>
    <w:p w:rsidR="00B92449" w:rsidRPr="00B95995" w:rsidRDefault="00B92449" w:rsidP="00B92449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92449" w:rsidRPr="00A51CCE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A51CCE">
        <w:rPr>
          <w:rFonts w:ascii="Arial" w:hAnsi="Arial" w:cs="Arial"/>
          <w:szCs w:val="24"/>
        </w:rPr>
        <w:t>predmet správy, ktorý bude znieť „záujem o prijatie majetku ponúkaného na darovanie“,</w:t>
      </w:r>
    </w:p>
    <w:p w:rsidR="00B92449" w:rsidRPr="00B95995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jednoznačné prejavenie záujmu o prijatie majetku ponúkaného na darovanie alebo niektorej položky/niektorých položiek z neho,</w:t>
      </w:r>
    </w:p>
    <w:p w:rsidR="00B92449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identifikačné údaje subjektu, ktorý prejavuje záujem o prijatie majetku ponúkaného na darovanie alebo niektorej položky/niektorých položiek z neho (ďalej len </w:t>
      </w:r>
      <w:r w:rsidRPr="00D5404F">
        <w:rPr>
          <w:rFonts w:ascii="Arial" w:hAnsi="Arial" w:cs="Arial"/>
          <w:b/>
          <w:bCs/>
          <w:szCs w:val="24"/>
        </w:rPr>
        <w:t>„záujemca“</w:t>
      </w:r>
      <w:r>
        <w:rPr>
          <w:rFonts w:ascii="Arial" w:hAnsi="Arial" w:cs="Arial"/>
          <w:szCs w:val="24"/>
        </w:rPr>
        <w:t xml:space="preserve">), a to: názov, sídlo a IČO, </w:t>
      </w:r>
    </w:p>
    <w:p w:rsidR="00B92449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kontaktné údaje záujemcu zahŕňajúce minimálne telefónne číslo a mailovú adresu,  </w:t>
      </w:r>
    </w:p>
    <w:p w:rsidR="00B92449" w:rsidRPr="00301736" w:rsidRDefault="00B92449" w:rsidP="00B92449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301736">
        <w:rPr>
          <w:rFonts w:ascii="Arial" w:hAnsi="Arial" w:cs="Arial"/>
          <w:szCs w:val="24"/>
        </w:rPr>
        <w:t xml:space="preserve">navrhovaný text </w:t>
      </w:r>
      <w:r>
        <w:rPr>
          <w:rFonts w:ascii="Arial" w:hAnsi="Arial" w:cs="Arial"/>
          <w:szCs w:val="24"/>
        </w:rPr>
        <w:t>darovacej</w:t>
      </w:r>
      <w:r w:rsidRPr="00301736">
        <w:rPr>
          <w:rFonts w:ascii="Arial" w:hAnsi="Arial" w:cs="Arial"/>
          <w:szCs w:val="24"/>
        </w:rPr>
        <w:t xml:space="preserve"> zmluvy.</w:t>
      </w: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B92449" w:rsidRDefault="00B92449" w:rsidP="00B92449">
      <w:pPr>
        <w:spacing w:after="0" w:line="240" w:lineRule="auto"/>
        <w:jc w:val="both"/>
        <w:rPr>
          <w:rFonts w:ascii="Arial" w:hAnsi="Arial" w:cs="Arial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szCs w:val="24"/>
        </w:rPr>
        <w:t xml:space="preserve">V Bratislave dňa </w:t>
      </w:r>
      <w:r w:rsidR="00A51C57">
        <w:rPr>
          <w:rFonts w:ascii="Arial" w:hAnsi="Arial" w:cs="Arial"/>
          <w:szCs w:val="24"/>
        </w:rPr>
        <w:t>18</w:t>
      </w:r>
      <w:r w:rsidRPr="00471DC1">
        <w:rPr>
          <w:rFonts w:ascii="Arial" w:hAnsi="Arial" w:cs="Arial"/>
          <w:szCs w:val="24"/>
        </w:rPr>
        <w:t>.0</w:t>
      </w:r>
      <w:r w:rsidR="00B92449">
        <w:rPr>
          <w:rFonts w:ascii="Arial" w:hAnsi="Arial" w:cs="Arial"/>
          <w:szCs w:val="24"/>
        </w:rPr>
        <w:t>6</w:t>
      </w:r>
      <w:r w:rsidRPr="00471DC1">
        <w:rPr>
          <w:rFonts w:ascii="Arial" w:hAnsi="Arial" w:cs="Arial"/>
          <w:szCs w:val="24"/>
        </w:rPr>
        <w:t>.202</w:t>
      </w:r>
      <w:r w:rsidR="00A51C57">
        <w:rPr>
          <w:rFonts w:ascii="Arial" w:hAnsi="Arial" w:cs="Arial"/>
          <w:szCs w:val="24"/>
        </w:rPr>
        <w:t>6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  <w:t xml:space="preserve">..............................................................                    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PhDr.</w:t>
      </w:r>
      <w:r w:rsidRPr="00471DC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Slavomír Michálek</w:t>
      </w:r>
      <w:r w:rsidRPr="00471DC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DrSc</w:t>
      </w:r>
      <w:r w:rsidRPr="00471DC1">
        <w:rPr>
          <w:rFonts w:ascii="Arial" w:hAnsi="Arial" w:cs="Arial"/>
          <w:szCs w:val="24"/>
        </w:rPr>
        <w:t>., riaditeľ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Príloha: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F81E3C" w:rsidRPr="00F81E3C" w:rsidRDefault="00F81E3C" w:rsidP="00F81E3C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F81E3C">
        <w:rPr>
          <w:rFonts w:ascii="Arial" w:hAnsi="Arial" w:cs="Arial"/>
          <w:bCs/>
          <w:szCs w:val="24"/>
        </w:rPr>
        <w:t>Zoznam trvalo nepotrebného majetku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8C5348" w:rsidRDefault="008C534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B72498" w:rsidRDefault="00B72498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A51C57" w:rsidRDefault="00A51C57" w:rsidP="00523867"/>
    <w:p w:rsidR="00B72498" w:rsidRDefault="00B72498" w:rsidP="00523867"/>
    <w:p w:rsidR="00B72498" w:rsidRDefault="00B72498" w:rsidP="00523867"/>
    <w:p w:rsidR="00A51C57" w:rsidRDefault="00A51C57" w:rsidP="00A51C57">
      <w:r>
        <w:lastRenderedPageBreak/>
        <w:t>Príloha č.1</w:t>
      </w:r>
      <w:bookmarkStart w:id="0" w:name="_GoBack"/>
      <w:bookmarkEnd w:id="0"/>
    </w:p>
    <w:p w:rsidR="00A51C57" w:rsidRPr="009A648A" w:rsidRDefault="00A51C57" w:rsidP="00A51C57">
      <w:pPr>
        <w:pStyle w:val="Bezriadkovania"/>
        <w:jc w:val="center"/>
        <w:rPr>
          <w:b/>
        </w:rPr>
      </w:pPr>
      <w:r w:rsidRPr="009A648A">
        <w:rPr>
          <w:b/>
        </w:rPr>
        <w:t>Majetok,</w:t>
      </w:r>
    </w:p>
    <w:p w:rsidR="00A51C57" w:rsidRPr="009A648A" w:rsidRDefault="00A51C57" w:rsidP="00A51C57">
      <w:pPr>
        <w:pStyle w:val="Bezriadkovania"/>
        <w:jc w:val="center"/>
        <w:rPr>
          <w:b/>
        </w:rPr>
      </w:pPr>
      <w:r w:rsidRPr="009A648A">
        <w:rPr>
          <w:b/>
        </w:rPr>
        <w:t>ktorý sa vyhlasuje za trvalo nepotrebný</w:t>
      </w:r>
    </w:p>
    <w:p w:rsidR="00A51C57" w:rsidRPr="009A648A" w:rsidRDefault="00A51C57" w:rsidP="00A51C57">
      <w:pPr>
        <w:pStyle w:val="Bezriadkovania"/>
        <w:jc w:val="center"/>
        <w:rPr>
          <w:b/>
        </w:rPr>
      </w:pPr>
      <w:r w:rsidRPr="009A648A">
        <w:rPr>
          <w:b/>
        </w:rPr>
        <w:t>podľa § 33 ods. 1 písm. a) a ods. 2 prvá veta zákona č. 243/2017 Z. z. o verejnej výskumnej inštitúcii a o zmene a doplnení niektorých zákonov v znení neskorších predpisov</w:t>
      </w:r>
    </w:p>
    <w:p w:rsidR="00A51C57" w:rsidRDefault="00A51C57" w:rsidP="00A51C57">
      <w:pPr>
        <w:pStyle w:val="Bezriadkovania"/>
        <w:jc w:val="center"/>
      </w:pPr>
    </w:p>
    <w:p w:rsidR="00A51C57" w:rsidRDefault="00A51C57" w:rsidP="00A51C57"/>
    <w:p w:rsidR="00A51C57" w:rsidRDefault="00A51C57" w:rsidP="00A51C5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96"/>
        <w:gridCol w:w="1725"/>
        <w:gridCol w:w="1084"/>
        <w:gridCol w:w="1421"/>
        <w:gridCol w:w="1217"/>
        <w:gridCol w:w="2219"/>
      </w:tblGrid>
      <w:tr w:rsidR="00A51C57" w:rsidRPr="002E7AF2" w:rsidTr="00B02F03">
        <w:trPr>
          <w:trHeight w:val="476"/>
        </w:trPr>
        <w:tc>
          <w:tcPr>
            <w:tcW w:w="1400" w:type="dxa"/>
            <w:vMerge w:val="restart"/>
            <w:noWrap/>
            <w:hideMark/>
          </w:tcPr>
          <w:p w:rsidR="00A51C57" w:rsidRPr="002E7AF2" w:rsidRDefault="00A51C57" w:rsidP="00B02F03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Inventárne číslo</w:t>
            </w:r>
          </w:p>
        </w:tc>
        <w:tc>
          <w:tcPr>
            <w:tcW w:w="1729" w:type="dxa"/>
            <w:vMerge w:val="restart"/>
            <w:noWrap/>
            <w:hideMark/>
          </w:tcPr>
          <w:p w:rsidR="00A51C57" w:rsidRPr="002E7AF2" w:rsidRDefault="00A51C57" w:rsidP="00B02F03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Názov</w:t>
            </w:r>
          </w:p>
        </w:tc>
        <w:tc>
          <w:tcPr>
            <w:tcW w:w="1086" w:type="dxa"/>
            <w:vMerge w:val="restart"/>
            <w:noWrap/>
            <w:hideMark/>
          </w:tcPr>
          <w:p w:rsidR="00A51C57" w:rsidRPr="002E7AF2" w:rsidRDefault="00A51C57" w:rsidP="00B02F03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Stredisko</w:t>
            </w:r>
          </w:p>
        </w:tc>
        <w:tc>
          <w:tcPr>
            <w:tcW w:w="1412" w:type="dxa"/>
            <w:vMerge w:val="restart"/>
            <w:noWrap/>
            <w:hideMark/>
          </w:tcPr>
          <w:p w:rsidR="00A51C57" w:rsidRPr="002E7AF2" w:rsidRDefault="00A51C57" w:rsidP="00B02F03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Nadobúdacia cena</w:t>
            </w:r>
          </w:p>
        </w:tc>
        <w:tc>
          <w:tcPr>
            <w:tcW w:w="1210" w:type="dxa"/>
            <w:vMerge w:val="restart"/>
            <w:noWrap/>
            <w:hideMark/>
          </w:tcPr>
          <w:p w:rsidR="00A51C57" w:rsidRPr="002E7AF2" w:rsidRDefault="00A51C57" w:rsidP="00B02F03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Dátum zaradenia</w:t>
            </w:r>
          </w:p>
        </w:tc>
        <w:tc>
          <w:tcPr>
            <w:tcW w:w="2225" w:type="dxa"/>
            <w:vMerge w:val="restart"/>
            <w:noWrap/>
            <w:hideMark/>
          </w:tcPr>
          <w:p w:rsidR="00A51C57" w:rsidRPr="002E7AF2" w:rsidRDefault="00A51C57" w:rsidP="00B02F03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Dôvod -  posúdenie o trvalej nepotrebnosti  majetku</w:t>
            </w:r>
          </w:p>
        </w:tc>
      </w:tr>
      <w:tr w:rsidR="00A51C57" w:rsidRPr="002E7AF2" w:rsidTr="00B02F03">
        <w:trPr>
          <w:trHeight w:val="476"/>
        </w:trPr>
        <w:tc>
          <w:tcPr>
            <w:tcW w:w="1400" w:type="dxa"/>
            <w:vMerge/>
            <w:hideMark/>
          </w:tcPr>
          <w:p w:rsidR="00A51C57" w:rsidRPr="002E7AF2" w:rsidRDefault="00A51C57" w:rsidP="00B02F03">
            <w:pPr>
              <w:pStyle w:val="Bezriadkovania"/>
            </w:pPr>
          </w:p>
        </w:tc>
        <w:tc>
          <w:tcPr>
            <w:tcW w:w="1729" w:type="dxa"/>
            <w:vMerge/>
            <w:hideMark/>
          </w:tcPr>
          <w:p w:rsidR="00A51C57" w:rsidRPr="002E7AF2" w:rsidRDefault="00A51C57" w:rsidP="00B02F03">
            <w:pPr>
              <w:pStyle w:val="Bezriadkovania"/>
            </w:pPr>
          </w:p>
        </w:tc>
        <w:tc>
          <w:tcPr>
            <w:tcW w:w="1086" w:type="dxa"/>
            <w:vMerge/>
            <w:hideMark/>
          </w:tcPr>
          <w:p w:rsidR="00A51C57" w:rsidRPr="002E7AF2" w:rsidRDefault="00A51C57" w:rsidP="00B02F03">
            <w:pPr>
              <w:pStyle w:val="Bezriadkovania"/>
            </w:pPr>
          </w:p>
        </w:tc>
        <w:tc>
          <w:tcPr>
            <w:tcW w:w="1412" w:type="dxa"/>
            <w:vMerge/>
            <w:hideMark/>
          </w:tcPr>
          <w:p w:rsidR="00A51C57" w:rsidRPr="002E7AF2" w:rsidRDefault="00A51C57" w:rsidP="00B02F03">
            <w:pPr>
              <w:pStyle w:val="Bezriadkovania"/>
            </w:pPr>
          </w:p>
        </w:tc>
        <w:tc>
          <w:tcPr>
            <w:tcW w:w="1210" w:type="dxa"/>
            <w:vMerge/>
            <w:hideMark/>
          </w:tcPr>
          <w:p w:rsidR="00A51C57" w:rsidRPr="002E7AF2" w:rsidRDefault="00A51C57" w:rsidP="00B02F03">
            <w:pPr>
              <w:pStyle w:val="Bezriadkovania"/>
            </w:pPr>
          </w:p>
        </w:tc>
        <w:tc>
          <w:tcPr>
            <w:tcW w:w="2225" w:type="dxa"/>
            <w:vMerge/>
            <w:hideMark/>
          </w:tcPr>
          <w:p w:rsidR="00A51C57" w:rsidRPr="002E7AF2" w:rsidRDefault="00A51C57" w:rsidP="00B02F03">
            <w:pPr>
              <w:pStyle w:val="Bezriadkovania"/>
            </w:pP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63211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3-ZASUVKOVA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33,18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zastaralá, 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63239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 povrch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63240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 povrch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63241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 povrch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63275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kombinovaná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52,78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zastaralá, 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63428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kombinovaná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52,78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zastaralá, 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63430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STOLIK POD STROJ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63431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STOLIK POD STROJ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56738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55,10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01.1.1975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63178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63179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63199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63203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ZASKLENA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18,92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63205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DVIERKOVA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63206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63207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DVIERKOVA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63210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3-ZASUVKOVA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33,18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483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lastRenderedPageBreak/>
              <w:t>4006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KNIHOVNA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75,55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01.1.1969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62309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24,90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01.1.1986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63177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63180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63181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SKEINKA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63182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63186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63202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63204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ZASKLENA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18,92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63242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 xml:space="preserve">STOL </w:t>
            </w:r>
            <w:proofErr w:type="spellStart"/>
            <w:r w:rsidRPr="002E7AF2">
              <w:t>pracovny</w:t>
            </w:r>
            <w:proofErr w:type="spellEnd"/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63243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 xml:space="preserve">STOL </w:t>
            </w:r>
            <w:proofErr w:type="spellStart"/>
            <w:r w:rsidRPr="002E7AF2">
              <w:t>pracovny</w:t>
            </w:r>
            <w:proofErr w:type="spellEnd"/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63247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34,84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63429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 xml:space="preserve">SKRINKA </w:t>
            </w:r>
            <w:proofErr w:type="spellStart"/>
            <w:r w:rsidRPr="002E7AF2">
              <w:t>kombinovana</w:t>
            </w:r>
            <w:proofErr w:type="spellEnd"/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52,78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63464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KRESLO CALUNENE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28,55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poškodené, roztrhnuté čalúnenie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63465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KRESLO CALUNENE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28,55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poškodené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11197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Koberec SUPERSTAR filc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112,46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30.7.2012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11242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stolička konferenčná ALFA 710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31,21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27.12.2012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50450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01.1.1954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51056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SKRINKA - kontajner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9,96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01.1.1959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52488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SKRINA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23,44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01.1.1960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63250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 xml:space="preserve">SKRINA </w:t>
            </w:r>
            <w:proofErr w:type="spellStart"/>
            <w:r w:rsidRPr="002E7AF2">
              <w:t>satnik</w:t>
            </w:r>
            <w:proofErr w:type="spellEnd"/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63,73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11198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Koberec SUPERSTAR filc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46,58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30.7.2012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11610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 xml:space="preserve">Koberec </w:t>
            </w:r>
            <w:proofErr w:type="spellStart"/>
            <w:r w:rsidRPr="002E7AF2">
              <w:t>Moda</w:t>
            </w:r>
            <w:proofErr w:type="spellEnd"/>
            <w:r w:rsidRPr="002E7AF2">
              <w:t xml:space="preserve"> Plus 8,88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79,83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04.12.2020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10928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 xml:space="preserve">STOLICKA otoč. </w:t>
            </w:r>
            <w:proofErr w:type="spellStart"/>
            <w:r w:rsidRPr="002E7AF2">
              <w:t>ErganatAlto</w:t>
            </w:r>
            <w:proofErr w:type="spellEnd"/>
            <w:r w:rsidRPr="002E7AF2">
              <w:t xml:space="preserve"> k UNO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109,42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18.12.2003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18361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ZARIADENIE SU-4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139,02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01.1.1990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poškodené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58040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ST0LIK pod stroj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01.1.1978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67396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STOLICKA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10,29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01.1.1990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lastRenderedPageBreak/>
              <w:t>11226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Koberec SUPERSTAR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139,74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21.12.2012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11224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Stolička rokovacia čalúnená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19,58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13.12.2012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poškodená</w:t>
            </w:r>
          </w:p>
        </w:tc>
      </w:tr>
      <w:tr w:rsidR="00A51C57" w:rsidRPr="002E7AF2" w:rsidTr="00B02F03">
        <w:trPr>
          <w:trHeight w:val="300"/>
        </w:trPr>
        <w:tc>
          <w:tcPr>
            <w:tcW w:w="140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57291</w:t>
            </w:r>
          </w:p>
        </w:tc>
        <w:tc>
          <w:tcPr>
            <w:tcW w:w="1729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STOLIK konferenčný</w:t>
            </w:r>
          </w:p>
        </w:tc>
        <w:tc>
          <w:tcPr>
            <w:tcW w:w="1086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29,21</w:t>
            </w:r>
          </w:p>
        </w:tc>
        <w:tc>
          <w:tcPr>
            <w:tcW w:w="1210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01.1.1976</w:t>
            </w:r>
          </w:p>
        </w:tc>
        <w:tc>
          <w:tcPr>
            <w:tcW w:w="2225" w:type="dxa"/>
            <w:noWrap/>
            <w:hideMark/>
          </w:tcPr>
          <w:p w:rsidR="00A51C57" w:rsidRPr="002E7AF2" w:rsidRDefault="00A51C57" w:rsidP="00B02F03">
            <w:pPr>
              <w:pStyle w:val="Bezriadkovania"/>
            </w:pPr>
            <w:r w:rsidRPr="002E7AF2">
              <w:t>poškodený</w:t>
            </w:r>
          </w:p>
        </w:tc>
      </w:tr>
    </w:tbl>
    <w:p w:rsidR="00A51C57" w:rsidRDefault="00A51C57" w:rsidP="00A51C57"/>
    <w:p w:rsidR="00A51C57" w:rsidRDefault="00A51C57" w:rsidP="00A51C57"/>
    <w:p w:rsidR="00A51C57" w:rsidRDefault="00A51C57" w:rsidP="00A51C57"/>
    <w:p w:rsidR="00B72498" w:rsidRDefault="00B72498" w:rsidP="00523867"/>
    <w:p w:rsidR="00B72498" w:rsidRPr="00523867" w:rsidRDefault="00B72498" w:rsidP="00523867"/>
    <w:sectPr w:rsidR="00B72498" w:rsidRPr="00523867" w:rsidSect="00A51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BA" w:rsidRDefault="00D347BA" w:rsidP="008C5348">
      <w:pPr>
        <w:spacing w:after="0" w:line="240" w:lineRule="auto"/>
      </w:pPr>
      <w:r>
        <w:separator/>
      </w:r>
    </w:p>
  </w:endnote>
  <w:end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BA" w:rsidRDefault="00D347BA" w:rsidP="008C5348">
      <w:pPr>
        <w:spacing w:after="0" w:line="240" w:lineRule="auto"/>
      </w:pPr>
      <w:r>
        <w:separator/>
      </w:r>
    </w:p>
  </w:footnote>
  <w:foot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E615E4" w:rsidP="00E615E4">
    <w:pPr>
      <w:pStyle w:val="Hlavika"/>
      <w:ind w:left="-1417"/>
    </w:pPr>
    <w:r>
      <w:rPr>
        <w:noProof/>
      </w:rPr>
      <w:drawing>
        <wp:inline distT="0" distB="0" distL="0" distR="0">
          <wp:extent cx="7584404" cy="936346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767" cy="96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5348" w:rsidRDefault="008C53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D64A77" w:rsidP="00D64A77">
    <w:pPr>
      <w:pStyle w:val="Hlavika"/>
      <w:ind w:left="-1417"/>
    </w:pPr>
    <w:r>
      <w:rPr>
        <w:noProof/>
      </w:rPr>
      <w:drawing>
        <wp:inline distT="0" distB="0" distL="0" distR="0">
          <wp:extent cx="7562732" cy="933670"/>
          <wp:effectExtent l="0" t="0" r="63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740" cy="102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1A55"/>
    <w:multiLevelType w:val="hybridMultilevel"/>
    <w:tmpl w:val="19F4EF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2925"/>
    <w:multiLevelType w:val="hybridMultilevel"/>
    <w:tmpl w:val="901062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48"/>
    <w:rsid w:val="00091254"/>
    <w:rsid w:val="002B4456"/>
    <w:rsid w:val="00343B06"/>
    <w:rsid w:val="00373801"/>
    <w:rsid w:val="00460642"/>
    <w:rsid w:val="004E2155"/>
    <w:rsid w:val="00523867"/>
    <w:rsid w:val="008C5348"/>
    <w:rsid w:val="009E4466"/>
    <w:rsid w:val="00A30639"/>
    <w:rsid w:val="00A51C57"/>
    <w:rsid w:val="00A86086"/>
    <w:rsid w:val="00B3143C"/>
    <w:rsid w:val="00B44938"/>
    <w:rsid w:val="00B72498"/>
    <w:rsid w:val="00B92449"/>
    <w:rsid w:val="00C23C8B"/>
    <w:rsid w:val="00C3337C"/>
    <w:rsid w:val="00D347BA"/>
    <w:rsid w:val="00D64A77"/>
    <w:rsid w:val="00DA2DFA"/>
    <w:rsid w:val="00E615E4"/>
    <w:rsid w:val="00F81E3C"/>
    <w:rsid w:val="00F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13DC4E"/>
  <w15:chartTrackingRefBased/>
  <w15:docId w15:val="{5F2E6AFE-2326-4A09-B6CD-72FA9310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143C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534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348"/>
    <w:rPr>
      <w:sz w:val="24"/>
    </w:rPr>
  </w:style>
  <w:style w:type="paragraph" w:styleId="Odsekzoznamu">
    <w:name w:val="List Paragraph"/>
    <w:basedOn w:val="Normlny"/>
    <w:uiPriority w:val="34"/>
    <w:qFormat/>
    <w:rsid w:val="00F81E3C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F81E3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E3C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B7249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A5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istinst@savba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Gregorová Lenka</cp:lastModifiedBy>
  <cp:revision>3</cp:revision>
  <cp:lastPrinted>2025-05-22T08:46:00Z</cp:lastPrinted>
  <dcterms:created xsi:type="dcterms:W3CDTF">2026-06-17T10:54:00Z</dcterms:created>
  <dcterms:modified xsi:type="dcterms:W3CDTF">2026-06-17T11:00:00Z</dcterms:modified>
</cp:coreProperties>
</file>