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02C" w:rsidRPr="00AE7BDA" w:rsidRDefault="002833E9">
      <w:pPr>
        <w:tabs>
          <w:tab w:val="right" w:pos="851"/>
        </w:tabs>
        <w:rPr>
          <w:rFonts w:cstheme="minorHAnsi"/>
          <w:b/>
          <w:bCs/>
        </w:rPr>
      </w:pPr>
      <w:r>
        <w:rPr>
          <w:rFonts w:cstheme="minorHAnsi"/>
          <w:b/>
          <w:bCs/>
        </w:rPr>
        <w:t>Zlatá medaila SAV</w:t>
      </w:r>
    </w:p>
    <w:p w:rsidR="00B1602C" w:rsidRPr="00AE7BDA" w:rsidRDefault="008C75CB">
      <w:pPr>
        <w:spacing w:after="0"/>
        <w:rPr>
          <w:rFonts w:cstheme="minorHAnsi"/>
          <w:b/>
          <w:bCs/>
        </w:rPr>
      </w:pPr>
      <w:r w:rsidRPr="00AE7BDA">
        <w:rPr>
          <w:rFonts w:cstheme="minorHAnsi"/>
          <w:b/>
          <w:bCs/>
        </w:rPr>
        <w:t xml:space="preserve">Ing. Mária </w:t>
      </w:r>
      <w:proofErr w:type="spellStart"/>
      <w:r w:rsidRPr="00AE7BDA">
        <w:rPr>
          <w:rFonts w:cstheme="minorHAnsi"/>
          <w:b/>
          <w:bCs/>
        </w:rPr>
        <w:t>Omastová</w:t>
      </w:r>
      <w:proofErr w:type="spellEnd"/>
      <w:r w:rsidRPr="00AE7BDA">
        <w:rPr>
          <w:rFonts w:cstheme="minorHAnsi"/>
          <w:b/>
          <w:bCs/>
        </w:rPr>
        <w:t>, DrSc.</w:t>
      </w:r>
      <w:r w:rsidR="0039623E">
        <w:rPr>
          <w:rFonts w:cstheme="minorHAnsi"/>
          <w:b/>
          <w:bCs/>
        </w:rPr>
        <w:t>,</w:t>
      </w:r>
      <w:r w:rsidRPr="00AE7BDA">
        <w:rPr>
          <w:rFonts w:cstheme="minorHAnsi"/>
          <w:b/>
          <w:bCs/>
        </w:rPr>
        <w:t xml:space="preserve"> </w:t>
      </w:r>
      <w:r w:rsidR="002833E9">
        <w:rPr>
          <w:rFonts w:cstheme="minorHAnsi"/>
          <w:b/>
          <w:bCs/>
        </w:rPr>
        <w:t>bola</w:t>
      </w:r>
      <w:r w:rsidRPr="00AE7BDA">
        <w:rPr>
          <w:rFonts w:cstheme="minorHAnsi"/>
          <w:b/>
          <w:bCs/>
        </w:rPr>
        <w:t xml:space="preserve"> významn</w:t>
      </w:r>
      <w:r w:rsidR="002833E9">
        <w:rPr>
          <w:rFonts w:cstheme="minorHAnsi"/>
          <w:b/>
          <w:bCs/>
        </w:rPr>
        <w:t>ou</w:t>
      </w:r>
      <w:r w:rsidRPr="00AE7BDA">
        <w:rPr>
          <w:rFonts w:cstheme="minorHAnsi"/>
          <w:b/>
          <w:bCs/>
        </w:rPr>
        <w:t xml:space="preserve"> osobnosť</w:t>
      </w:r>
      <w:r w:rsidR="002833E9">
        <w:rPr>
          <w:rFonts w:cstheme="minorHAnsi"/>
          <w:b/>
          <w:bCs/>
        </w:rPr>
        <w:t>ou</w:t>
      </w:r>
      <w:r w:rsidRPr="00AE7BDA">
        <w:rPr>
          <w:rFonts w:cstheme="minorHAnsi"/>
          <w:b/>
          <w:bCs/>
        </w:rPr>
        <w:t xml:space="preserve"> v oblasti makromolekulovej chémie.</w:t>
      </w:r>
    </w:p>
    <w:p w:rsidR="00B1602C" w:rsidRPr="00AE7BDA" w:rsidRDefault="00B1602C">
      <w:pPr>
        <w:spacing w:after="0"/>
        <w:rPr>
          <w:rFonts w:cstheme="minorHAnsi"/>
        </w:rPr>
      </w:pPr>
    </w:p>
    <w:p w:rsidR="0039623E" w:rsidRDefault="008C75CB">
      <w:pPr>
        <w:spacing w:after="0"/>
        <w:rPr>
          <w:rFonts w:cstheme="minorHAnsi"/>
        </w:rPr>
      </w:pPr>
      <w:r w:rsidRPr="00AE7BDA">
        <w:rPr>
          <w:rFonts w:cstheme="minorHAnsi"/>
        </w:rPr>
        <w:t xml:space="preserve">Vyštudovala na Chemicko-technologickej fakulte Slovenskej vysokej školy technickej v Bratislave, kde v roku 1985 získala titul Ing. v špecializácii </w:t>
      </w:r>
      <w:r w:rsidRPr="00AE7BDA">
        <w:rPr>
          <w:rFonts w:cstheme="minorHAnsi"/>
          <w:i/>
          <w:iCs/>
        </w:rPr>
        <w:t>Technická fyzikálna a analytická chémia.</w:t>
      </w:r>
    </w:p>
    <w:p w:rsidR="0039623E" w:rsidRDefault="0039623E">
      <w:pPr>
        <w:spacing w:after="0"/>
        <w:rPr>
          <w:rFonts w:cstheme="minorHAnsi"/>
        </w:rPr>
      </w:pPr>
    </w:p>
    <w:p w:rsidR="00B1602C" w:rsidRPr="00AE7BDA" w:rsidRDefault="008C75CB">
      <w:pPr>
        <w:spacing w:after="0"/>
        <w:rPr>
          <w:rFonts w:cstheme="minorHAnsi"/>
        </w:rPr>
      </w:pPr>
      <w:r w:rsidRPr="00AE7BDA">
        <w:rPr>
          <w:rFonts w:cstheme="minorHAnsi"/>
        </w:rPr>
        <w:t xml:space="preserve">Počas štúdia už pôsobila ako pomocná vedecká sila a diplomantka na Ústave polymérov, kde postupne nastúpila aj ako PhD študentka a v roku 1993 obhájila titul PhD s prácou </w:t>
      </w:r>
      <w:r w:rsidRPr="00AE7BDA">
        <w:rPr>
          <w:rFonts w:cstheme="minorHAnsi"/>
          <w:i/>
          <w:iCs/>
        </w:rPr>
        <w:t xml:space="preserve">Syntéza </w:t>
      </w:r>
      <w:proofErr w:type="spellStart"/>
      <w:r w:rsidRPr="00AE7BDA">
        <w:rPr>
          <w:rFonts w:cstheme="minorHAnsi"/>
          <w:i/>
          <w:iCs/>
        </w:rPr>
        <w:t>polypyrolu</w:t>
      </w:r>
      <w:proofErr w:type="spellEnd"/>
      <w:r w:rsidRPr="00AE7BDA">
        <w:rPr>
          <w:rFonts w:cstheme="minorHAnsi"/>
          <w:i/>
          <w:iCs/>
        </w:rPr>
        <w:t xml:space="preserve"> v prítomnosti </w:t>
      </w:r>
      <w:proofErr w:type="spellStart"/>
      <w:r w:rsidRPr="00AE7BDA">
        <w:rPr>
          <w:rFonts w:cstheme="minorHAnsi"/>
          <w:i/>
          <w:iCs/>
        </w:rPr>
        <w:t>chlorochromanu</w:t>
      </w:r>
      <w:proofErr w:type="spellEnd"/>
      <w:r w:rsidRPr="00AE7BDA">
        <w:rPr>
          <w:rFonts w:cstheme="minorHAnsi"/>
          <w:i/>
          <w:iCs/>
        </w:rPr>
        <w:t xml:space="preserve"> </w:t>
      </w:r>
      <w:proofErr w:type="spellStart"/>
      <w:r w:rsidRPr="00AE7BDA">
        <w:rPr>
          <w:rFonts w:cstheme="minorHAnsi"/>
          <w:i/>
          <w:iCs/>
        </w:rPr>
        <w:t>pyridínia</w:t>
      </w:r>
      <w:proofErr w:type="spellEnd"/>
      <w:r w:rsidRPr="00AE7BDA">
        <w:rPr>
          <w:rFonts w:cstheme="minorHAnsi"/>
          <w:i/>
          <w:iCs/>
        </w:rPr>
        <w:t xml:space="preserve"> a štúdium jeho vlastností.</w:t>
      </w:r>
    </w:p>
    <w:p w:rsidR="0039623E" w:rsidRDefault="0039623E">
      <w:pPr>
        <w:spacing w:after="0"/>
        <w:rPr>
          <w:rFonts w:cstheme="minorHAnsi"/>
        </w:rPr>
      </w:pPr>
    </w:p>
    <w:p w:rsidR="00B1602C" w:rsidRPr="00AE7BDA" w:rsidRDefault="008C75CB">
      <w:pPr>
        <w:spacing w:after="0"/>
        <w:rPr>
          <w:rFonts w:cstheme="minorHAnsi"/>
        </w:rPr>
      </w:pPr>
      <w:r w:rsidRPr="00AE7BDA">
        <w:rPr>
          <w:rFonts w:cstheme="minorHAnsi"/>
        </w:rPr>
        <w:t>Potom pôsobila na Ústave pre výskum polymérov v Drážďanoch a od návratu na Ústav polymérov SAV pôsobí ako výskumná a vývojová pracovníčka, samostatná vedecká pracovníčka a od roku 2008 ako vedúca vedecká pracovníčka. V roku 2009 jej bol</w:t>
      </w:r>
      <w:r w:rsidR="00D450CE">
        <w:rPr>
          <w:rFonts w:cstheme="minorHAnsi"/>
        </w:rPr>
        <w:t>a</w:t>
      </w:r>
      <w:r w:rsidRPr="00AE7BDA">
        <w:rPr>
          <w:rFonts w:cstheme="minorHAnsi"/>
        </w:rPr>
        <w:t xml:space="preserve"> udelen</w:t>
      </w:r>
      <w:r w:rsidR="00DA4194">
        <w:rPr>
          <w:rFonts w:cstheme="minorHAnsi"/>
        </w:rPr>
        <w:t>á vedecká hodnosť</w:t>
      </w:r>
      <w:r w:rsidRPr="00AE7BDA">
        <w:rPr>
          <w:rFonts w:cstheme="minorHAnsi"/>
        </w:rPr>
        <w:t xml:space="preserve"> DrSc. v odbore makromolekulová chémia. Od roku 2009 </w:t>
      </w:r>
      <w:r w:rsidR="002833E9">
        <w:rPr>
          <w:rFonts w:cstheme="minorHAnsi"/>
        </w:rPr>
        <w:t>bola</w:t>
      </w:r>
      <w:r w:rsidRPr="00AE7BDA">
        <w:rPr>
          <w:rFonts w:cstheme="minorHAnsi"/>
        </w:rPr>
        <w:t xml:space="preserve"> vedúcou Oddelenia kompozitných materiálov a od roku 2011 bud</w:t>
      </w:r>
      <w:r w:rsidR="002833E9">
        <w:rPr>
          <w:rFonts w:cstheme="minorHAnsi"/>
        </w:rPr>
        <w:t>ovala</w:t>
      </w:r>
      <w:r w:rsidRPr="00AE7BDA">
        <w:rPr>
          <w:rFonts w:cstheme="minorHAnsi"/>
        </w:rPr>
        <w:t xml:space="preserve"> Výskumné a demonštračné laboratórium röntgenovej </w:t>
      </w:r>
      <w:proofErr w:type="spellStart"/>
      <w:r w:rsidRPr="00AE7BDA">
        <w:rPr>
          <w:rFonts w:cstheme="minorHAnsi"/>
        </w:rPr>
        <w:t>fotoelektrónovej</w:t>
      </w:r>
      <w:proofErr w:type="spellEnd"/>
      <w:r w:rsidRPr="00AE7BDA">
        <w:rPr>
          <w:rFonts w:cstheme="minorHAnsi"/>
        </w:rPr>
        <w:t xml:space="preserve"> </w:t>
      </w:r>
      <w:proofErr w:type="spellStart"/>
      <w:r w:rsidRPr="00AE7BDA">
        <w:rPr>
          <w:rFonts w:cstheme="minorHAnsi"/>
        </w:rPr>
        <w:t>spektroskopie</w:t>
      </w:r>
      <w:proofErr w:type="spellEnd"/>
      <w:r w:rsidRPr="00AE7BDA">
        <w:rPr>
          <w:rFonts w:cstheme="minorHAnsi"/>
        </w:rPr>
        <w:t xml:space="preserve">. </w:t>
      </w:r>
      <w:r w:rsidR="002833E9">
        <w:rPr>
          <w:rFonts w:cstheme="minorHAnsi"/>
        </w:rPr>
        <w:t>V</w:t>
      </w:r>
      <w:r w:rsidRPr="00AE7BDA">
        <w:rPr>
          <w:rFonts w:cstheme="minorHAnsi"/>
        </w:rPr>
        <w:t>ychovala 10 doktorandov.</w:t>
      </w:r>
    </w:p>
    <w:p w:rsidR="00B1602C" w:rsidRPr="00AE7BDA" w:rsidRDefault="00B1602C">
      <w:pPr>
        <w:spacing w:after="0"/>
        <w:rPr>
          <w:rFonts w:cstheme="minorHAnsi"/>
        </w:rPr>
      </w:pPr>
    </w:p>
    <w:p w:rsidR="002833E9" w:rsidRDefault="008C75CB">
      <w:pPr>
        <w:spacing w:after="160"/>
        <w:rPr>
          <w:rFonts w:cstheme="minorHAnsi"/>
        </w:rPr>
      </w:pPr>
      <w:r w:rsidRPr="00AE7BDA">
        <w:rPr>
          <w:rFonts w:cstheme="minorHAnsi"/>
        </w:rPr>
        <w:t xml:space="preserve">Ing. Mária </w:t>
      </w:r>
      <w:proofErr w:type="spellStart"/>
      <w:r w:rsidRPr="00AE7BDA">
        <w:rPr>
          <w:rFonts w:cstheme="minorHAnsi"/>
        </w:rPr>
        <w:t>Omastová</w:t>
      </w:r>
      <w:proofErr w:type="spellEnd"/>
      <w:r w:rsidRPr="00AE7BDA">
        <w:rPr>
          <w:rFonts w:cstheme="minorHAnsi"/>
        </w:rPr>
        <w:t>, DrSc.</w:t>
      </w:r>
      <w:r w:rsidR="0039623E">
        <w:rPr>
          <w:rFonts w:cstheme="minorHAnsi"/>
        </w:rPr>
        <w:t>,</w:t>
      </w:r>
      <w:r w:rsidRPr="00AE7BDA">
        <w:rPr>
          <w:rFonts w:cstheme="minorHAnsi"/>
        </w:rPr>
        <w:t xml:space="preserve"> patr</w:t>
      </w:r>
      <w:r w:rsidR="002833E9">
        <w:rPr>
          <w:rFonts w:cstheme="minorHAnsi"/>
        </w:rPr>
        <w:t>ila</w:t>
      </w:r>
      <w:r w:rsidRPr="00AE7BDA">
        <w:rPr>
          <w:rFonts w:cstheme="minorHAnsi"/>
        </w:rPr>
        <w:t xml:space="preserve"> medzi významné predstaviteľky materiálového výskumu v oblasti makromolekulovej chémie a jej výskumná činnosť bola zameraná predovšetkým na interdisciplinárny výskum polymérnych kompozitov a </w:t>
      </w:r>
      <w:proofErr w:type="spellStart"/>
      <w:r w:rsidRPr="00AE7BDA">
        <w:rPr>
          <w:rFonts w:cstheme="minorHAnsi"/>
        </w:rPr>
        <w:t>nanokompozitov</w:t>
      </w:r>
      <w:proofErr w:type="spellEnd"/>
      <w:r w:rsidRPr="00AE7BDA">
        <w:rPr>
          <w:rFonts w:cstheme="minorHAnsi"/>
        </w:rPr>
        <w:t xml:space="preserve">. </w:t>
      </w:r>
    </w:p>
    <w:p w:rsidR="00B1602C" w:rsidRPr="00AE7BDA" w:rsidRDefault="008C75CB">
      <w:pPr>
        <w:spacing w:after="160"/>
        <w:rPr>
          <w:rFonts w:cstheme="minorHAnsi"/>
        </w:rPr>
      </w:pPr>
      <w:r w:rsidRPr="00AE7BDA">
        <w:rPr>
          <w:rFonts w:cstheme="minorHAnsi"/>
        </w:rPr>
        <w:t xml:space="preserve">Svojou vedeckou činnosťou prispela významnou mierou k rozvoju vedných disciplín spojených so štúdiom polymérnych kompozitov a </w:t>
      </w:r>
      <w:proofErr w:type="spellStart"/>
      <w:r w:rsidRPr="00AE7BDA">
        <w:rPr>
          <w:rFonts w:cstheme="minorHAnsi"/>
        </w:rPr>
        <w:t>nanokompozitov</w:t>
      </w:r>
      <w:proofErr w:type="spellEnd"/>
      <w:r w:rsidRPr="00AE7BDA">
        <w:rPr>
          <w:rFonts w:cstheme="minorHAnsi"/>
        </w:rPr>
        <w:t>, čo možno dokladovať rozsiahlou publikačnou činnosťou v popredných vedeckých časopisoch, 208 publikácií, vyše 5100 citácií, h-index 39, 250 prezentácií na vedeckých konferenciách, 28 pozvaných prednášok; ako aj vedením významných slovenských i medzinárodných projektov napr. v 7RP a Horizonte 2020 a i.</w:t>
      </w:r>
    </w:p>
    <w:p w:rsidR="00B1602C" w:rsidRPr="00AE7BDA" w:rsidRDefault="008C75CB">
      <w:pPr>
        <w:spacing w:after="160"/>
        <w:rPr>
          <w:rFonts w:cstheme="minorHAnsi"/>
        </w:rPr>
      </w:pPr>
      <w:r w:rsidRPr="00AE7BDA">
        <w:rPr>
          <w:rFonts w:cstheme="minorHAnsi"/>
        </w:rPr>
        <w:t xml:space="preserve">Význam výskumnej a vedecko-organizačnej činnosti Márie </w:t>
      </w:r>
      <w:proofErr w:type="spellStart"/>
      <w:r w:rsidRPr="00AE7BDA">
        <w:rPr>
          <w:rFonts w:cstheme="minorHAnsi"/>
        </w:rPr>
        <w:t>Omastovej</w:t>
      </w:r>
      <w:proofErr w:type="spellEnd"/>
      <w:r w:rsidRPr="00AE7BDA">
        <w:rPr>
          <w:rFonts w:cstheme="minorHAnsi"/>
        </w:rPr>
        <w:t xml:space="preserve"> potvrdzujú rôzne významné ocenenia</w:t>
      </w:r>
      <w:r w:rsidR="00583A82">
        <w:rPr>
          <w:rFonts w:cstheme="minorHAnsi"/>
        </w:rPr>
        <w:t xml:space="preserve"> –</w:t>
      </w:r>
      <w:r w:rsidRPr="00AE7BDA">
        <w:rPr>
          <w:rFonts w:cstheme="minorHAnsi"/>
        </w:rPr>
        <w:t xml:space="preserve"> Vedkyňa roka 2016, Pribinov kríž I. triedy udelený prezidentom SR v roku 2019 a účasť vo finále súťaže ESET Science </w:t>
      </w:r>
      <w:proofErr w:type="spellStart"/>
      <w:r w:rsidRPr="00AE7BDA">
        <w:rPr>
          <w:rFonts w:cstheme="minorHAnsi"/>
        </w:rPr>
        <w:t>Award</w:t>
      </w:r>
      <w:proofErr w:type="spellEnd"/>
      <w:r w:rsidRPr="00AE7BDA">
        <w:rPr>
          <w:rFonts w:cstheme="minorHAnsi"/>
        </w:rPr>
        <w:t>, Výnimočná osobnosť slovenskej vedy 2020.</w:t>
      </w:r>
      <w:bookmarkStart w:id="0" w:name="_GoBack"/>
      <w:bookmarkEnd w:id="0"/>
    </w:p>
    <w:p w:rsidR="002833E9" w:rsidRDefault="008C75CB">
      <w:pPr>
        <w:spacing w:after="160"/>
        <w:rPr>
          <w:rFonts w:cstheme="minorHAnsi"/>
        </w:rPr>
      </w:pPr>
      <w:r w:rsidRPr="00AE7BDA">
        <w:rPr>
          <w:rFonts w:cstheme="minorHAnsi"/>
        </w:rPr>
        <w:t xml:space="preserve">Mária </w:t>
      </w:r>
      <w:proofErr w:type="spellStart"/>
      <w:r w:rsidRPr="00AE7BDA">
        <w:rPr>
          <w:rFonts w:cstheme="minorHAnsi"/>
        </w:rPr>
        <w:t>Omastová</w:t>
      </w:r>
      <w:proofErr w:type="spellEnd"/>
      <w:r w:rsidRPr="00AE7BDA">
        <w:rPr>
          <w:rFonts w:cstheme="minorHAnsi"/>
        </w:rPr>
        <w:t xml:space="preserve"> </w:t>
      </w:r>
      <w:r w:rsidR="002833E9">
        <w:rPr>
          <w:rFonts w:cstheme="minorHAnsi"/>
        </w:rPr>
        <w:t>bola</w:t>
      </w:r>
      <w:r w:rsidRPr="00AE7BDA">
        <w:rPr>
          <w:rFonts w:cstheme="minorHAnsi"/>
        </w:rPr>
        <w:t xml:space="preserve"> tiež členkou rôznych vedeckých spoločností, pôsob</w:t>
      </w:r>
      <w:r w:rsidR="002833E9">
        <w:rPr>
          <w:rFonts w:cstheme="minorHAnsi"/>
        </w:rPr>
        <w:t>ila</w:t>
      </w:r>
      <w:r w:rsidRPr="00AE7BDA">
        <w:rPr>
          <w:rFonts w:cstheme="minorHAnsi"/>
        </w:rPr>
        <w:t xml:space="preserve"> vo vedeckých radách a</w:t>
      </w:r>
      <w:r w:rsidR="002833E9">
        <w:rPr>
          <w:rFonts w:cstheme="minorHAnsi"/>
        </w:rPr>
        <w:t xml:space="preserve"> v </w:t>
      </w:r>
      <w:r w:rsidRPr="00AE7BDA">
        <w:rPr>
          <w:rFonts w:cstheme="minorHAnsi"/>
        </w:rPr>
        <w:t>rôznych komisiách na celoslovenskej úrovni, napr. v Slovenskej komisi</w:t>
      </w:r>
      <w:r w:rsidR="002833E9">
        <w:rPr>
          <w:rFonts w:cstheme="minorHAnsi"/>
        </w:rPr>
        <w:t>i</w:t>
      </w:r>
      <w:r w:rsidRPr="00AE7BDA">
        <w:rPr>
          <w:rFonts w:cstheme="minorHAnsi"/>
        </w:rPr>
        <w:t xml:space="preserve"> pre vedecké hodnosti</w:t>
      </w:r>
      <w:r w:rsidR="002833E9">
        <w:rPr>
          <w:rFonts w:cstheme="minorHAnsi"/>
        </w:rPr>
        <w:t>.</w:t>
      </w:r>
      <w:r w:rsidRPr="00AE7BDA">
        <w:rPr>
          <w:rFonts w:cstheme="minorHAnsi"/>
        </w:rPr>
        <w:t xml:space="preserve"> </w:t>
      </w:r>
    </w:p>
    <w:p w:rsidR="002833E9" w:rsidRPr="00AE7BDA" w:rsidRDefault="002833E9" w:rsidP="002833E9">
      <w:pPr>
        <w:spacing w:after="160"/>
        <w:rPr>
          <w:rFonts w:cstheme="minorHAnsi"/>
        </w:rPr>
      </w:pPr>
      <w:r>
        <w:rPr>
          <w:rFonts w:eastAsia="Calibri" w:cstheme="minorHAnsi"/>
        </w:rPr>
        <w:t>Osobitne j</w:t>
      </w:r>
      <w:r w:rsidR="00637C57">
        <w:rPr>
          <w:rFonts w:eastAsia="Calibri" w:cstheme="minorHAnsi"/>
        </w:rPr>
        <w:t>e potrebné vyzdvihnúť</w:t>
      </w:r>
      <w:r w:rsidR="008C75CB" w:rsidRPr="00AE7BDA">
        <w:rPr>
          <w:rFonts w:cstheme="minorHAnsi"/>
        </w:rPr>
        <w:t xml:space="preserve"> činnosť Márie </w:t>
      </w:r>
      <w:proofErr w:type="spellStart"/>
      <w:r w:rsidR="008C75CB" w:rsidRPr="00AE7BDA">
        <w:rPr>
          <w:rFonts w:cstheme="minorHAnsi"/>
        </w:rPr>
        <w:t>Omastovej</w:t>
      </w:r>
      <w:proofErr w:type="spellEnd"/>
      <w:r w:rsidR="008C75CB" w:rsidRPr="00AE7BDA">
        <w:rPr>
          <w:rFonts w:cstheme="minorHAnsi"/>
        </w:rPr>
        <w:t xml:space="preserve"> v Slovenskej chemickej spoločnosti a tiež v Predsedníctve SAV. </w:t>
      </w:r>
      <w:r w:rsidR="008C75CB" w:rsidRPr="00AE7BDA">
        <w:rPr>
          <w:rFonts w:eastAsia="Calibri" w:cstheme="minorHAnsi"/>
        </w:rPr>
        <w:t>V rokoch 2015</w:t>
      </w:r>
      <w:r w:rsidR="00F62C4A">
        <w:rPr>
          <w:rFonts w:eastAsia="Calibri" w:cstheme="minorHAnsi"/>
        </w:rPr>
        <w:t xml:space="preserve"> – </w:t>
      </w:r>
      <w:r w:rsidR="008C75CB" w:rsidRPr="00AE7BDA">
        <w:rPr>
          <w:rFonts w:cstheme="minorHAnsi"/>
        </w:rPr>
        <w:t xml:space="preserve">2021 pôsobila ako členka Predsedníctva SAV a zástupkyňa podpredsedu pre zahraničné styky. </w:t>
      </w:r>
      <w:r>
        <w:rPr>
          <w:rFonts w:cstheme="minorHAnsi"/>
        </w:rPr>
        <w:t>Zásadnú úlohu zohrala</w:t>
      </w:r>
      <w:r w:rsidRPr="00AE7BDA">
        <w:rPr>
          <w:rFonts w:cstheme="minorHAnsi"/>
        </w:rPr>
        <w:t xml:space="preserve"> v Akreditačnej komisii SAV</w:t>
      </w:r>
      <w:r>
        <w:rPr>
          <w:rFonts w:cstheme="minorHAnsi"/>
        </w:rPr>
        <w:t>, kde sa rozhodujúcou mierou podieľala na organizácii obidvoch akreditácií ústavov a centier Slovenskej akadémie vied.</w:t>
      </w:r>
      <w:r>
        <w:rPr>
          <w:rFonts w:cstheme="minorHAnsi"/>
        </w:rPr>
        <w:t xml:space="preserve"> </w:t>
      </w:r>
    </w:p>
    <w:p w:rsidR="00B1602C" w:rsidRPr="00AE7BDA" w:rsidRDefault="008C75CB">
      <w:pPr>
        <w:spacing w:after="160"/>
        <w:rPr>
          <w:rFonts w:cstheme="minorHAnsi"/>
        </w:rPr>
      </w:pPr>
      <w:r w:rsidRPr="00AE7BDA">
        <w:rPr>
          <w:rFonts w:cstheme="minorHAnsi"/>
        </w:rPr>
        <w:t xml:space="preserve">Neoddeliteľnou súčasťou práce Ing. M. </w:t>
      </w:r>
      <w:proofErr w:type="spellStart"/>
      <w:r w:rsidRPr="00AE7BDA">
        <w:rPr>
          <w:rFonts w:cstheme="minorHAnsi"/>
        </w:rPr>
        <w:t>Omastovej</w:t>
      </w:r>
      <w:proofErr w:type="spellEnd"/>
      <w:r w:rsidRPr="00AE7BDA">
        <w:rPr>
          <w:rFonts w:cstheme="minorHAnsi"/>
        </w:rPr>
        <w:t xml:space="preserve"> je dlhodobo aj jej popularizačná činnosť v rôznych oblastiach materiálovej vedy, pričom v súčasnosti rezonuje najmä snaha o zvýšenie celospoločenského povedomia v oblasti ochrany životného prostredia pred znečistením plastovým odpadom. </w:t>
      </w:r>
    </w:p>
    <w:p w:rsidR="00B1602C" w:rsidRPr="00AE7BDA" w:rsidRDefault="00B1602C">
      <w:pPr>
        <w:spacing w:after="160"/>
        <w:rPr>
          <w:rFonts w:cstheme="minorHAnsi"/>
        </w:rPr>
      </w:pPr>
    </w:p>
    <w:sectPr w:rsidR="00B1602C" w:rsidRPr="00AE7BDA">
      <w:headerReference w:type="default" r:id="rId7"/>
      <w:footerReference w:type="default" r:id="rId8"/>
      <w:pgSz w:w="11906" w:h="16838"/>
      <w:pgMar w:top="1416" w:right="1417" w:bottom="1417" w:left="1417" w:header="794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A23" w:rsidRDefault="00A22A23">
      <w:pPr>
        <w:spacing w:after="0" w:line="240" w:lineRule="auto"/>
      </w:pPr>
      <w:r>
        <w:separator/>
      </w:r>
    </w:p>
  </w:endnote>
  <w:endnote w:type="continuationSeparator" w:id="0">
    <w:p w:rsidR="00A22A23" w:rsidRDefault="00A22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nux Biolinum O">
    <w:altName w:val="Calibri"/>
    <w:charset w:val="01"/>
    <w:family w:val="auto"/>
    <w:pitch w:val="default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Gentium">
    <w:altName w:val="Calibri"/>
    <w:charset w:val="01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02C" w:rsidRDefault="00B1602C">
    <w:pPr>
      <w:pStyle w:val="Pta"/>
      <w:tabs>
        <w:tab w:val="right" w:pos="-567"/>
        <w:tab w:val="center" w:pos="709"/>
        <w:tab w:val="right" w:pos="1276"/>
      </w:tabs>
      <w:ind w:left="-1417"/>
      <w:rPr>
        <w:lang w:eastAsia="sk-SK"/>
      </w:rPr>
    </w:pPr>
  </w:p>
  <w:p w:rsidR="00B1602C" w:rsidRDefault="00B1602C">
    <w:pPr>
      <w:pStyle w:val="Pta"/>
      <w:tabs>
        <w:tab w:val="right" w:pos="-567"/>
        <w:tab w:val="center" w:pos="709"/>
        <w:tab w:val="right" w:pos="1276"/>
      </w:tabs>
      <w:ind w:left="-1417"/>
      <w:rPr>
        <w:lang w:eastAsia="sk-S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A23" w:rsidRDefault="00A22A23">
      <w:pPr>
        <w:spacing w:after="0" w:line="240" w:lineRule="auto"/>
      </w:pPr>
      <w:r>
        <w:separator/>
      </w:r>
    </w:p>
  </w:footnote>
  <w:footnote w:type="continuationSeparator" w:id="0">
    <w:p w:rsidR="00A22A23" w:rsidRDefault="00A22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02C" w:rsidRDefault="008C75CB">
    <w:pPr>
      <w:pStyle w:val="Hlavika"/>
      <w:tabs>
        <w:tab w:val="center" w:pos="851"/>
        <w:tab w:val="left" w:pos="1276"/>
      </w:tabs>
      <w:ind w:left="-426"/>
    </w:pPr>
    <w:r>
      <w:rPr>
        <w:lang w:eastAsia="sk-SK"/>
      </w:rPr>
      <w:t xml:space="preserve">  </w:t>
    </w:r>
  </w:p>
  <w:p w:rsidR="00B1602C" w:rsidRDefault="00B1602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2C"/>
    <w:rsid w:val="002833E9"/>
    <w:rsid w:val="0039623E"/>
    <w:rsid w:val="00583A82"/>
    <w:rsid w:val="005E7644"/>
    <w:rsid w:val="00637C57"/>
    <w:rsid w:val="008C75CB"/>
    <w:rsid w:val="00A22A23"/>
    <w:rsid w:val="00AE7BDA"/>
    <w:rsid w:val="00B1602C"/>
    <w:rsid w:val="00D450CE"/>
    <w:rsid w:val="00DA4194"/>
    <w:rsid w:val="00F6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BE47D"/>
  <w15:docId w15:val="{08099A01-C4B9-4261-9A01-11D1DEA1D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6F48DB"/>
    <w:pPr>
      <w:spacing w:after="200" w:line="276" w:lineRule="auto"/>
    </w:pPr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HlavikaChar">
    <w:name w:val="Hlavička Char"/>
    <w:basedOn w:val="Predvolenpsmoodseku"/>
    <w:link w:val="Hlavika"/>
    <w:qFormat/>
    <w:rsid w:val="00B64684"/>
  </w:style>
  <w:style w:type="character" w:customStyle="1" w:styleId="PtaChar">
    <w:name w:val="Päta Char"/>
    <w:basedOn w:val="Predvolenpsmoodseku"/>
    <w:link w:val="Pta"/>
    <w:uiPriority w:val="99"/>
    <w:qFormat/>
    <w:rsid w:val="00B64684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C53BD2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667C93"/>
    <w:rPr>
      <w:color w:val="0563C1" w:themeColor="hyperlink"/>
      <w:u w:val="single"/>
    </w:rPr>
  </w:style>
  <w:style w:type="character" w:customStyle="1" w:styleId="OdsekzoznamuChar">
    <w:name w:val="Odsek zoznamu Char"/>
    <w:link w:val="Odsekzoznamu"/>
    <w:uiPriority w:val="34"/>
    <w:qFormat/>
    <w:locked/>
    <w:rsid w:val="00C20039"/>
    <w:rPr>
      <w:rFonts w:ascii="Times New Roman" w:hAnsi="Times New Roman" w:cs="Times New Roman"/>
      <w:sz w:val="24"/>
    </w:rPr>
  </w:style>
  <w:style w:type="character" w:customStyle="1" w:styleId="txtsmaller1">
    <w:name w:val="txtsmaller1"/>
    <w:qFormat/>
    <w:rsid w:val="00C20039"/>
    <w:rPr>
      <w:sz w:val="22"/>
      <w:szCs w:val="22"/>
    </w:rPr>
  </w:style>
  <w:style w:type="paragraph" w:customStyle="1" w:styleId="Heading">
    <w:name w:val="Heading"/>
    <w:basedOn w:val="Normlny"/>
    <w:next w:val="Zkladntext"/>
    <w:qFormat/>
    <w:pPr>
      <w:keepNext/>
      <w:spacing w:before="240" w:after="120"/>
    </w:pPr>
    <w:rPr>
      <w:rFonts w:ascii="Linux Biolinum O" w:eastAsia="Noto Sans CJK SC" w:hAnsi="Linux Biolinum O" w:cs="Lohit Devanagari"/>
      <w:sz w:val="28"/>
      <w:szCs w:val="28"/>
    </w:rPr>
  </w:style>
  <w:style w:type="paragraph" w:styleId="Zkladntext">
    <w:name w:val="Body Text"/>
    <w:basedOn w:val="Normlny"/>
    <w:pPr>
      <w:spacing w:after="140"/>
    </w:pPr>
  </w:style>
  <w:style w:type="paragraph" w:styleId="Zoznam">
    <w:name w:val="List"/>
    <w:basedOn w:val="Zkladntext"/>
    <w:rPr>
      <w:rFonts w:ascii="Gentium" w:hAnsi="Gentium" w:cs="Lohit Devanagari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ascii="Gentium" w:hAnsi="Gentium" w:cs="Lohit Devanagari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ascii="Gentium" w:hAnsi="Gentium" w:cs="Lohit Devanagari"/>
    </w:rPr>
  </w:style>
  <w:style w:type="paragraph" w:customStyle="1" w:styleId="HeaderandFooter">
    <w:name w:val="Header and Footer"/>
    <w:basedOn w:val="Normlny"/>
    <w:qFormat/>
  </w:style>
  <w:style w:type="paragraph" w:styleId="Hlavika">
    <w:name w:val="header"/>
    <w:basedOn w:val="Normlny"/>
    <w:link w:val="HlavikaChar"/>
    <w:unhideWhenUsed/>
    <w:rsid w:val="00B64684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B64684"/>
    <w:pPr>
      <w:tabs>
        <w:tab w:val="center" w:pos="4536"/>
        <w:tab w:val="right" w:pos="9072"/>
      </w:tabs>
      <w:spacing w:after="0" w:line="240" w:lineRule="auto"/>
    </w:p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C53BD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qFormat/>
    <w:rsid w:val="006F48DB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Odsekzoznamu">
    <w:name w:val="List Paragraph"/>
    <w:basedOn w:val="Normlny"/>
    <w:link w:val="OdsekzoznamuChar"/>
    <w:uiPriority w:val="34"/>
    <w:qFormat/>
    <w:rsid w:val="00C20039"/>
    <w:pPr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– Prvý prvok a dátum" Version="1987"/>
</file>

<file path=customXml/itemProps1.xml><?xml version="1.0" encoding="utf-8"?>
<ds:datastoreItem xmlns:ds="http://schemas.openxmlformats.org/officeDocument/2006/customXml" ds:itemID="{B5A7C0EE-84DC-4655-95A4-C03A024DC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Ústav polymérov SAV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dc:description/>
  <cp:lastModifiedBy>Marhold Karol</cp:lastModifiedBy>
  <cp:revision>5</cp:revision>
  <cp:lastPrinted>2022-06-02T07:10:00Z</cp:lastPrinted>
  <dcterms:created xsi:type="dcterms:W3CDTF">2022-06-02T07:14:00Z</dcterms:created>
  <dcterms:modified xsi:type="dcterms:W3CDTF">2024-11-17T14:10:00Z</dcterms:modified>
  <dc:language>en-US</dc:language>
</cp:coreProperties>
</file>