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520"/>
      </w:tblGrid>
      <w:tr w:rsidR="00114EE6" w:rsidRPr="002B3017">
        <w:trPr>
          <w:trHeight w:val="1397"/>
        </w:trPr>
        <w:tc>
          <w:tcPr>
            <w:tcW w:w="3403" w:type="dxa"/>
            <w:shd w:val="pct12" w:color="auto" w:fill="auto"/>
          </w:tcPr>
          <w:p w:rsidR="00114EE6" w:rsidRPr="00814AFB" w:rsidRDefault="00114EE6" w:rsidP="00814AFB">
            <w:pPr>
              <w:pStyle w:val="Nadpis5"/>
              <w:spacing w:before="0" w:after="0"/>
              <w:jc w:val="left"/>
              <w:rPr>
                <w:sz w:val="64"/>
                <w:szCs w:val="64"/>
              </w:rPr>
            </w:pPr>
            <w:r w:rsidRPr="00814AFB">
              <w:rPr>
                <w:sz w:val="64"/>
                <w:szCs w:val="64"/>
              </w:rPr>
              <w:t>DAAD</w:t>
            </w:r>
          </w:p>
          <w:p w:rsidR="00114EE6" w:rsidRPr="002B3017" w:rsidRDefault="002B3017" w:rsidP="00814AFB">
            <w:pPr>
              <w:pStyle w:val="Nadpis4"/>
              <w:spacing w:before="0" w:after="0"/>
              <w:rPr>
                <w:sz w:val="28"/>
              </w:rPr>
            </w:pPr>
            <w:r w:rsidRPr="002B3017">
              <w:rPr>
                <w:sz w:val="28"/>
              </w:rPr>
              <w:t>Nemec</w:t>
            </w:r>
            <w:r w:rsidR="00114EE6" w:rsidRPr="002B3017">
              <w:rPr>
                <w:sz w:val="28"/>
              </w:rPr>
              <w:t xml:space="preserve">ká akademická </w:t>
            </w:r>
          </w:p>
          <w:p w:rsidR="00114EE6" w:rsidRPr="002B3017" w:rsidRDefault="00114EE6" w:rsidP="00814AFB">
            <w:pPr>
              <w:pStyle w:val="Nadpis4"/>
              <w:spacing w:before="0" w:after="0"/>
              <w:rPr>
                <w:sz w:val="40"/>
              </w:rPr>
            </w:pPr>
            <w:r w:rsidRPr="002B3017">
              <w:rPr>
                <w:sz w:val="28"/>
              </w:rPr>
              <w:t>výmenná služba</w:t>
            </w:r>
          </w:p>
        </w:tc>
        <w:tc>
          <w:tcPr>
            <w:tcW w:w="6520" w:type="dxa"/>
            <w:shd w:val="pct12" w:color="auto" w:fill="auto"/>
          </w:tcPr>
          <w:p w:rsidR="00114EE6" w:rsidRPr="002B3017" w:rsidRDefault="00114EE6" w:rsidP="00814AFB">
            <w:pPr>
              <w:pStyle w:val="Nadpis3"/>
              <w:spacing w:before="0" w:after="0"/>
              <w:jc w:val="left"/>
              <w:rPr>
                <w:sz w:val="72"/>
              </w:rPr>
            </w:pPr>
            <w:r w:rsidRPr="00814AFB">
              <w:rPr>
                <w:sz w:val="64"/>
                <w:szCs w:val="64"/>
              </w:rPr>
              <w:t>MŠ</w:t>
            </w:r>
            <w:r w:rsidR="00814AFB" w:rsidRPr="00814AFB">
              <w:rPr>
                <w:sz w:val="64"/>
                <w:szCs w:val="64"/>
              </w:rPr>
              <w:t xml:space="preserve">VVaŠ </w:t>
            </w:r>
            <w:r w:rsidRPr="00814AFB">
              <w:rPr>
                <w:sz w:val="64"/>
                <w:szCs w:val="64"/>
              </w:rPr>
              <w:t>SR</w:t>
            </w:r>
            <w:r w:rsidRPr="002B3017">
              <w:rPr>
                <w:sz w:val="72"/>
              </w:rPr>
              <w:t xml:space="preserve">   </w:t>
            </w:r>
            <w:r w:rsidR="00814AFB" w:rsidRPr="00814AFB">
              <w:rPr>
                <w:sz w:val="64"/>
                <w:szCs w:val="64"/>
              </w:rPr>
              <w:t>SAV</w:t>
            </w:r>
            <w:r w:rsidRPr="002B3017">
              <w:rPr>
                <w:sz w:val="72"/>
              </w:rPr>
              <w:t xml:space="preserve">      </w:t>
            </w:r>
            <w:r w:rsidR="002B3017">
              <w:rPr>
                <w:sz w:val="72"/>
              </w:rPr>
              <w:t xml:space="preserve"> </w:t>
            </w:r>
          </w:p>
          <w:p w:rsidR="00114EE6" w:rsidRDefault="00114EE6" w:rsidP="00814AFB">
            <w:pPr>
              <w:pStyle w:val="Nadpis3"/>
              <w:spacing w:before="0" w:after="0"/>
              <w:jc w:val="left"/>
              <w:rPr>
                <w:sz w:val="28"/>
              </w:rPr>
            </w:pPr>
            <w:r w:rsidRPr="002B3017">
              <w:rPr>
                <w:sz w:val="28"/>
              </w:rPr>
              <w:t>Ministerstvo školstva</w:t>
            </w:r>
            <w:r w:rsidR="00814AFB">
              <w:rPr>
                <w:sz w:val="28"/>
              </w:rPr>
              <w:t>,</w:t>
            </w:r>
            <w:r w:rsidRPr="002B3017">
              <w:rPr>
                <w:sz w:val="28"/>
              </w:rPr>
              <w:t xml:space="preserve">                    Slovenská</w:t>
            </w:r>
          </w:p>
          <w:p w:rsidR="00814AFB" w:rsidRPr="00814AFB" w:rsidRDefault="00814AFB" w:rsidP="00814A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4AFB">
              <w:rPr>
                <w:rFonts w:ascii="Times New Roman" w:hAnsi="Times New Roman"/>
                <w:b/>
                <w:sz w:val="28"/>
                <w:szCs w:val="28"/>
              </w:rPr>
              <w:t>vedy, výskumu 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814AFB">
              <w:rPr>
                <w:rFonts w:ascii="Times New Roman" w:hAnsi="Times New Roman"/>
                <w:b/>
                <w:sz w:val="28"/>
                <w:szCs w:val="28"/>
              </w:rPr>
              <w:t>športu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814AFB">
              <w:rPr>
                <w:b/>
                <w:sz w:val="28"/>
              </w:rPr>
              <w:t>akadémia vied</w:t>
            </w:r>
          </w:p>
          <w:p w:rsidR="00114EE6" w:rsidRPr="002B3017" w:rsidRDefault="00114EE6" w:rsidP="00814AFB">
            <w:pPr>
              <w:pStyle w:val="Nadpis3"/>
              <w:spacing w:before="0" w:after="0"/>
              <w:jc w:val="left"/>
            </w:pPr>
            <w:r w:rsidRPr="002B3017">
              <w:rPr>
                <w:sz w:val="28"/>
              </w:rPr>
              <w:t xml:space="preserve">Slovenskej republiky                  </w:t>
            </w:r>
          </w:p>
        </w:tc>
      </w:tr>
    </w:tbl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pStyle w:val="Nadpis1"/>
      </w:pPr>
      <w:r w:rsidRPr="002B3017">
        <w:t>V Y P Í S A N I E  P R O G R A M U</w:t>
      </w:r>
    </w:p>
    <w:p w:rsidR="00114EE6" w:rsidRPr="002B3017" w:rsidRDefault="00114EE6">
      <w:pPr>
        <w:jc w:val="center"/>
        <w:rPr>
          <w:rFonts w:ascii="Arial" w:hAnsi="Arial"/>
          <w:b/>
          <w:sz w:val="28"/>
        </w:rPr>
      </w:pPr>
    </w:p>
    <w:p w:rsidR="00114EE6" w:rsidRPr="002B3017" w:rsidRDefault="00114EE6">
      <w:pPr>
        <w:jc w:val="center"/>
        <w:rPr>
          <w:rFonts w:ascii="Arial" w:hAnsi="Arial"/>
          <w:b/>
          <w:sz w:val="28"/>
        </w:rPr>
      </w:pPr>
      <w:r w:rsidRPr="002B3017">
        <w:rPr>
          <w:rFonts w:ascii="Arial" w:hAnsi="Arial"/>
          <w:b/>
          <w:sz w:val="28"/>
        </w:rPr>
        <w:t>VÝMENY OSÔB PRACUJÚCICH NA SPOLOČNÝCH PROJEKTOCH MEDZI SLOVENSKOU REPUBLIKOU A NEMECKOU SPOLKOVOU REPUBLIKOU NA ROKY</w:t>
      </w:r>
    </w:p>
    <w:p w:rsidR="00114EE6" w:rsidRPr="002B3017" w:rsidRDefault="00493555">
      <w:pPr>
        <w:jc w:val="center"/>
        <w:rPr>
          <w:b/>
          <w:sz w:val="22"/>
        </w:rPr>
      </w:pPr>
      <w:r>
        <w:rPr>
          <w:rFonts w:ascii="Arial" w:hAnsi="Arial"/>
          <w:b/>
          <w:sz w:val="28"/>
        </w:rPr>
        <w:t>2020</w:t>
      </w:r>
      <w:r w:rsidR="00114EE6" w:rsidRPr="002B3017">
        <w:rPr>
          <w:rFonts w:ascii="Arial" w:hAnsi="Arial"/>
          <w:b/>
          <w:sz w:val="28"/>
        </w:rPr>
        <w:t xml:space="preserve"> - 20</w:t>
      </w:r>
      <w:r w:rsidR="00AB126A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>1</w:t>
      </w:r>
    </w:p>
    <w:p w:rsidR="00114EE6" w:rsidRPr="002B3017" w:rsidRDefault="00114EE6">
      <w:pPr>
        <w:jc w:val="center"/>
        <w:rPr>
          <w:sz w:val="22"/>
        </w:rPr>
      </w:pPr>
    </w:p>
    <w:p w:rsidR="00114EE6" w:rsidRPr="002B3017" w:rsidRDefault="00114EE6">
      <w:pPr>
        <w:jc w:val="center"/>
        <w:rPr>
          <w:sz w:val="22"/>
        </w:rPr>
      </w:pPr>
    </w:p>
    <w:p w:rsidR="00114EE6" w:rsidRPr="002B3017" w:rsidRDefault="00114EE6">
      <w:pPr>
        <w:jc w:val="center"/>
        <w:rPr>
          <w:sz w:val="22"/>
        </w:rPr>
      </w:pPr>
    </w:p>
    <w:p w:rsidR="008107E9" w:rsidRDefault="004935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sz w:val="22"/>
        </w:rPr>
      </w:pPr>
      <w:r>
        <w:rPr>
          <w:sz w:val="22"/>
        </w:rPr>
        <w:t>Termín pre podanie žiadosti</w:t>
      </w:r>
      <w:r w:rsidR="008107E9">
        <w:rPr>
          <w:sz w:val="22"/>
        </w:rPr>
        <w:t xml:space="preserve"> na nemeckej strane</w:t>
      </w:r>
      <w:r>
        <w:rPr>
          <w:sz w:val="22"/>
        </w:rPr>
        <w:t>: 28</w:t>
      </w:r>
      <w:r w:rsidR="00114EE6" w:rsidRPr="002B3017">
        <w:rPr>
          <w:sz w:val="22"/>
        </w:rPr>
        <w:t>.0</w:t>
      </w:r>
      <w:r>
        <w:rPr>
          <w:sz w:val="22"/>
        </w:rPr>
        <w:t>6</w:t>
      </w:r>
      <w:r w:rsidR="00114EE6" w:rsidRPr="002B3017">
        <w:rPr>
          <w:sz w:val="22"/>
        </w:rPr>
        <w:t>. 20</w:t>
      </w:r>
      <w:r w:rsidR="008107E9">
        <w:rPr>
          <w:sz w:val="22"/>
        </w:rPr>
        <w:t>20</w:t>
      </w:r>
    </w:p>
    <w:p w:rsidR="008107E9" w:rsidRDefault="008107E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sz w:val="22"/>
        </w:rPr>
      </w:pPr>
      <w:r>
        <w:rPr>
          <w:sz w:val="22"/>
        </w:rPr>
        <w:t xml:space="preserve">Termín pre podanie žiadosti na slovenskej strane: </w:t>
      </w:r>
      <w:r w:rsidR="00A92899">
        <w:rPr>
          <w:sz w:val="22"/>
        </w:rPr>
        <w:t>31.7.2020</w:t>
      </w:r>
      <w:r w:rsidR="002B3017">
        <w:rPr>
          <w:sz w:val="22"/>
        </w:rPr>
        <w:t xml:space="preserve">  </w:t>
      </w:r>
      <w:r w:rsidR="00114EE6" w:rsidRPr="002B3017">
        <w:rPr>
          <w:sz w:val="22"/>
        </w:rPr>
        <w:t xml:space="preserve"> </w:t>
      </w:r>
    </w:p>
    <w:p w:rsidR="00114EE6" w:rsidRPr="002B3017" w:rsidRDefault="00114E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sz w:val="22"/>
        </w:rPr>
      </w:pPr>
      <w:r w:rsidRPr="002B3017">
        <w:rPr>
          <w:sz w:val="22"/>
        </w:rPr>
        <w:t>Začiatok po</w:t>
      </w:r>
      <w:r w:rsidR="00222CCE" w:rsidRPr="002B3017">
        <w:rPr>
          <w:sz w:val="22"/>
        </w:rPr>
        <w:t>skytovania podpory: 01.0</w:t>
      </w:r>
      <w:r w:rsidR="00264DF4" w:rsidRPr="002B3017">
        <w:rPr>
          <w:sz w:val="22"/>
        </w:rPr>
        <w:t>2</w:t>
      </w:r>
      <w:r w:rsidR="00222CCE" w:rsidRPr="002B3017">
        <w:rPr>
          <w:sz w:val="22"/>
        </w:rPr>
        <w:t>. 20</w:t>
      </w:r>
      <w:r w:rsidR="00493555">
        <w:rPr>
          <w:sz w:val="22"/>
        </w:rPr>
        <w:t>20</w:t>
      </w:r>
    </w:p>
    <w:p w:rsidR="00114EE6" w:rsidRPr="002B3017" w:rsidRDefault="00114EE6">
      <w:pPr>
        <w:jc w:val="center"/>
        <w:rPr>
          <w:sz w:val="22"/>
        </w:rPr>
      </w:pP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b/>
          <w:sz w:val="28"/>
        </w:rPr>
      </w:pPr>
      <w:r w:rsidRPr="002B3017">
        <w:rPr>
          <w:b/>
          <w:sz w:val="28"/>
        </w:rPr>
        <w:t>I. Všeobecné informácie</w:t>
      </w: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b/>
        </w:rPr>
      </w:pPr>
      <w:r w:rsidRPr="002B3017">
        <w:t>V roku 2001 sa Nemecká akademická výmenná služba (</w:t>
      </w:r>
      <w:proofErr w:type="spellStart"/>
      <w:r w:rsidRPr="002B3017">
        <w:t>Deutscher</w:t>
      </w:r>
      <w:proofErr w:type="spellEnd"/>
      <w:r w:rsidRPr="002B3017">
        <w:t xml:space="preserve"> </w:t>
      </w:r>
      <w:proofErr w:type="spellStart"/>
      <w:r w:rsidRPr="002B3017">
        <w:t>Akademischer</w:t>
      </w:r>
      <w:proofErr w:type="spellEnd"/>
      <w:r w:rsidRPr="002B3017">
        <w:t xml:space="preserve"> </w:t>
      </w:r>
      <w:proofErr w:type="spellStart"/>
      <w:r w:rsidRPr="002B3017">
        <w:t>Austauschdienst</w:t>
      </w:r>
      <w:proofErr w:type="spellEnd"/>
      <w:r w:rsidRPr="002B3017">
        <w:t xml:space="preserve"> - DAAD), Ministerstvo školstva</w:t>
      </w:r>
      <w:r w:rsidR="00814AFB">
        <w:t>, vedy, výskumu a športu</w:t>
      </w:r>
      <w:r w:rsidRPr="002B3017">
        <w:t xml:space="preserve"> Slovenskej republiky (MŠ</w:t>
      </w:r>
      <w:r w:rsidR="00814AFB">
        <w:t>VVaŠ</w:t>
      </w:r>
      <w:r w:rsidRPr="002B3017">
        <w:t xml:space="preserve"> SR) a Slovenská akadémia vied (SAV) dohodli na spoločnom programe, zameranom na zintenzívnenie vedeckej spolupráce. Cieľom je podpora spolupráce medzi nemeckými a slovenskými </w:t>
      </w:r>
      <w:r w:rsidRPr="002B3017">
        <w:rPr>
          <w:b/>
          <w:bCs/>
        </w:rPr>
        <w:t>výskumnými</w:t>
      </w:r>
      <w:r w:rsidRPr="002B3017">
        <w:t xml:space="preserve"> </w:t>
      </w:r>
      <w:r w:rsidRPr="002B3017">
        <w:rPr>
          <w:b/>
          <w:bCs/>
        </w:rPr>
        <w:t>skupinami</w:t>
      </w:r>
      <w:r w:rsidRPr="002B3017">
        <w:t xml:space="preserve"> prostredníctvom </w:t>
      </w:r>
      <w:r w:rsidRPr="002B3017">
        <w:rPr>
          <w:b/>
        </w:rPr>
        <w:t>Programu výmeny osôb, pracujúcich na spoločných projektoch (</w:t>
      </w:r>
      <w:proofErr w:type="spellStart"/>
      <w:r w:rsidRPr="002B3017">
        <w:rPr>
          <w:b/>
        </w:rPr>
        <w:t>Programm</w:t>
      </w:r>
      <w:proofErr w:type="spellEnd"/>
      <w:r w:rsidRPr="002B3017">
        <w:rPr>
          <w:b/>
        </w:rPr>
        <w:t xml:space="preserve"> des </w:t>
      </w:r>
      <w:proofErr w:type="spellStart"/>
      <w:r w:rsidRPr="002B3017">
        <w:rPr>
          <w:b/>
        </w:rPr>
        <w:t>projektbezogenen</w:t>
      </w:r>
      <w:proofErr w:type="spellEnd"/>
      <w:r w:rsidRPr="002B3017">
        <w:rPr>
          <w:b/>
        </w:rPr>
        <w:t xml:space="preserve"> </w:t>
      </w:r>
      <w:proofErr w:type="spellStart"/>
      <w:r w:rsidRPr="002B3017">
        <w:rPr>
          <w:b/>
        </w:rPr>
        <w:t>Personenaustauschs</w:t>
      </w:r>
      <w:proofErr w:type="spellEnd"/>
      <w:r w:rsidRPr="002B3017">
        <w:rPr>
          <w:b/>
        </w:rPr>
        <w:t xml:space="preserve"> - PPP).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  <w:rPr>
          <w:b/>
        </w:rPr>
      </w:pPr>
      <w:r w:rsidRPr="002B3017">
        <w:t xml:space="preserve">V rámci výskumnej spolupráce sa pritom kladie </w:t>
      </w:r>
      <w:r w:rsidRPr="002B3017">
        <w:rPr>
          <w:b/>
          <w:bCs/>
        </w:rPr>
        <w:t>zvýšený dôraz</w:t>
      </w:r>
      <w:r w:rsidRPr="002B3017">
        <w:t xml:space="preserve"> na </w:t>
      </w:r>
      <w:r w:rsidRPr="002B3017">
        <w:rPr>
          <w:b/>
          <w:bCs/>
        </w:rPr>
        <w:t>ďalšie vzdelávanie</w:t>
      </w:r>
      <w:r w:rsidRPr="002B3017">
        <w:rPr>
          <w:b/>
          <w:bCs/>
          <w:i/>
          <w:iCs/>
        </w:rPr>
        <w:t xml:space="preserve"> </w:t>
      </w:r>
      <w:r w:rsidRPr="002B3017">
        <w:rPr>
          <w:b/>
          <w:bCs/>
        </w:rPr>
        <w:t>a špecializáciu mladej vedeckej generácie (</w:t>
      </w:r>
      <w:r w:rsidRPr="002B3017">
        <w:t>diplomantov, doktorandov a </w:t>
      </w:r>
      <w:proofErr w:type="spellStart"/>
      <w:r w:rsidRPr="002B3017">
        <w:t>postdoktorandov</w:t>
      </w:r>
      <w:proofErr w:type="spellEnd"/>
      <w:r w:rsidRPr="002B3017">
        <w:t>). Program je otvorený pre všetky špecializácie a smery</w:t>
      </w:r>
      <w:r w:rsidRPr="002B3017">
        <w:rPr>
          <w:b/>
        </w:rPr>
        <w:t>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t xml:space="preserve">Ponuka je určená </w:t>
      </w:r>
      <w:r w:rsidRPr="002B3017">
        <w:rPr>
          <w:b/>
        </w:rPr>
        <w:t>vysokoškolským učiteľom a vedcom na nemeckých a slovenských vysokých školách a</w:t>
      </w:r>
      <w:r w:rsidR="00DC0EF2" w:rsidRPr="002B3017">
        <w:rPr>
          <w:b/>
        </w:rPr>
        <w:t xml:space="preserve"> </w:t>
      </w:r>
      <w:proofErr w:type="spellStart"/>
      <w:r w:rsidR="00DC0EF2" w:rsidRPr="002B3017">
        <w:rPr>
          <w:b/>
        </w:rPr>
        <w:t>mimouniverzitných</w:t>
      </w:r>
      <w:proofErr w:type="spellEnd"/>
      <w:r w:rsidRPr="002B3017">
        <w:rPr>
          <w:b/>
        </w:rPr>
        <w:t xml:space="preserve"> výskumných pracoviskách</w:t>
      </w:r>
      <w:r w:rsidR="000E4329" w:rsidRPr="002B3017">
        <w:rPr>
          <w:b/>
        </w:rPr>
        <w:t xml:space="preserve"> </w:t>
      </w:r>
      <w:r w:rsidR="00DC0EF2" w:rsidRPr="002B3017">
        <w:rPr>
          <w:b/>
        </w:rPr>
        <w:t xml:space="preserve">( v Slovenskej </w:t>
      </w:r>
      <w:r w:rsidR="00A9197F">
        <w:rPr>
          <w:b/>
        </w:rPr>
        <w:t>akadémii vied</w:t>
      </w:r>
      <w:r w:rsidR="00DC0EF2" w:rsidRPr="002B3017">
        <w:rPr>
          <w:b/>
        </w:rPr>
        <w:t xml:space="preserve"> iba výskumných pracoviskách </w:t>
      </w:r>
      <w:r w:rsidR="000E4329" w:rsidRPr="002B3017">
        <w:rPr>
          <w:b/>
        </w:rPr>
        <w:t>SAV</w:t>
      </w:r>
      <w:r w:rsidR="00DC0EF2" w:rsidRPr="002B3017">
        <w:rPr>
          <w:b/>
        </w:rPr>
        <w:t>)</w:t>
      </w:r>
      <w:r w:rsidRPr="002B3017">
        <w:t>.</w:t>
      </w:r>
    </w:p>
    <w:p w:rsidR="00114EE6" w:rsidRPr="002B3017" w:rsidRDefault="00114EE6">
      <w:pPr>
        <w:jc w:val="both"/>
      </w:pPr>
      <w:r w:rsidRPr="002B3017">
        <w:t xml:space="preserve">Žiadateľom  je osoba  zodpovedná za projekt. </w:t>
      </w:r>
    </w:p>
    <w:p w:rsidR="00114EE6" w:rsidRPr="002B3017" w:rsidRDefault="00114EE6">
      <w:pPr>
        <w:jc w:val="both"/>
      </w:pPr>
      <w:r w:rsidRPr="002B3017">
        <w:t xml:space="preserve">Na nemeckej strane je to  vysokoškolský učiteľ, resp. vedúci vedecký pracovník </w:t>
      </w:r>
      <w:proofErr w:type="spellStart"/>
      <w:r w:rsidRPr="002B3017">
        <w:t>mimouniverzitného</w:t>
      </w:r>
      <w:proofErr w:type="spellEnd"/>
      <w:r w:rsidRPr="002B3017">
        <w:t xml:space="preserve"> výskumného pracoviska, ktorý je v trvalom pracovnom pomere. Pokiaľ je jeho pracovný pomer na dobu určitú, jeho pracovná zmluva musí trvať najmenej o jeden rok dlhšie ako doba poskytovania podpory. </w:t>
      </w:r>
    </w:p>
    <w:p w:rsidR="00114EE6" w:rsidRPr="002B3017" w:rsidRDefault="00114EE6">
      <w:pPr>
        <w:jc w:val="both"/>
      </w:pPr>
      <w:r w:rsidRPr="002B3017">
        <w:t xml:space="preserve">Na slovenskej strane je žiadateľom vedecko-pedagogický pracovník alebo vedúci výskumný pracovník vysokej školy alebo </w:t>
      </w:r>
      <w:r w:rsidR="00DC0EF2" w:rsidRPr="002B3017">
        <w:t xml:space="preserve">výskumného </w:t>
      </w:r>
      <w:r w:rsidRPr="002B3017">
        <w:t>pracoviska</w:t>
      </w:r>
      <w:r w:rsidR="000E4329" w:rsidRPr="002B3017">
        <w:t xml:space="preserve"> SAV</w:t>
      </w:r>
      <w:r w:rsidRPr="002B3017">
        <w:t xml:space="preserve"> v plnom pracovnom pomere.</w:t>
      </w:r>
    </w:p>
    <w:p w:rsidR="00114EE6" w:rsidRPr="002B3017" w:rsidRDefault="00114EE6">
      <w:pPr>
        <w:jc w:val="both"/>
        <w:rPr>
          <w:i/>
          <w:iCs/>
        </w:rPr>
      </w:pPr>
    </w:p>
    <w:p w:rsidR="00114EE6" w:rsidRPr="002B3017" w:rsidRDefault="00114EE6">
      <w:pPr>
        <w:jc w:val="both"/>
      </w:pPr>
      <w:r w:rsidRPr="002B3017">
        <w:lastRenderedPageBreak/>
        <w:t xml:space="preserve">Prostriedky na realizáciu programu </w:t>
      </w:r>
      <w:r w:rsidR="002B3017">
        <w:t>dostane</w:t>
      </w:r>
      <w:r w:rsidRPr="002B3017">
        <w:t xml:space="preserve"> DAAD z rozpočtu Spolkového ministra pre vzdelávanie a výskum (</w:t>
      </w:r>
      <w:proofErr w:type="spellStart"/>
      <w:r w:rsidRPr="002B3017">
        <w:t>Bundesminister</w:t>
      </w:r>
      <w:proofErr w:type="spellEnd"/>
      <w:r w:rsidRPr="002B3017">
        <w:t xml:space="preserve"> </w:t>
      </w:r>
      <w:proofErr w:type="spellStart"/>
      <w:r w:rsidRPr="002B3017">
        <w:t>für</w:t>
      </w:r>
      <w:proofErr w:type="spellEnd"/>
      <w:r w:rsidRPr="002B3017">
        <w:t xml:space="preserve"> </w:t>
      </w:r>
      <w:proofErr w:type="spellStart"/>
      <w:r w:rsidRPr="002B3017">
        <w:t>Bildung</w:t>
      </w:r>
      <w:proofErr w:type="spellEnd"/>
      <w:r w:rsidRPr="002B3017">
        <w:t xml:space="preserve"> </w:t>
      </w:r>
      <w:proofErr w:type="spellStart"/>
      <w:r w:rsidRPr="002B3017">
        <w:t>und</w:t>
      </w:r>
      <w:proofErr w:type="spellEnd"/>
      <w:r w:rsidRPr="002B3017">
        <w:t xml:space="preserve"> </w:t>
      </w:r>
      <w:proofErr w:type="spellStart"/>
      <w:r w:rsidRPr="002B3017">
        <w:t>Forschung</w:t>
      </w:r>
      <w:proofErr w:type="spellEnd"/>
      <w:r w:rsidRPr="002B3017">
        <w:t xml:space="preserve"> - BMBF). Na slovenskej strane bude program financovať MŠ</w:t>
      </w:r>
      <w:r w:rsidR="00814AFB">
        <w:t>VVaŠ</w:t>
      </w:r>
      <w:r w:rsidRPr="002B3017">
        <w:t xml:space="preserve"> SR a SAV.</w:t>
      </w:r>
    </w:p>
    <w:p w:rsidR="00114EE6" w:rsidRPr="002B3017" w:rsidRDefault="00114EE6">
      <w:pPr>
        <w:jc w:val="both"/>
        <w:rPr>
          <w:b/>
        </w:rPr>
      </w:pPr>
    </w:p>
    <w:p w:rsidR="00114EE6" w:rsidRPr="002B3017" w:rsidRDefault="00114EE6">
      <w:pPr>
        <w:jc w:val="both"/>
      </w:pPr>
      <w:r w:rsidRPr="002B3017">
        <w:rPr>
          <w:b/>
        </w:rPr>
        <w:t>Predpokladom pre podanie žiadosti</w:t>
      </w:r>
      <w:r w:rsidRPr="002B3017">
        <w:t xml:space="preserve"> je konkrétny vedecký projekt (resp. zámer), na ktorom spoločne pracujú vedci z oboch krajín. V žiadosti treba podrobne predstaviť vedecký cieľ projektu v rámci nemecko-slovenskej spolupráce (</w:t>
      </w:r>
      <w:r w:rsidRPr="002B3017">
        <w:rPr>
          <w:color w:val="000000"/>
        </w:rPr>
        <w:t>okruh</w:t>
      </w:r>
      <w:r w:rsidRPr="002B3017">
        <w:t>, aktuálnosť, dosiahnuteľné čiastkové ciele).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rPr>
          <w:b/>
        </w:rPr>
        <w:t xml:space="preserve">Hradiť možno </w:t>
      </w:r>
      <w:r w:rsidRPr="002B3017">
        <w:t>výlučne cestovné a pobytové náklady  súvisiace s  výmenou  zúčastnených vedcov, postgraduálnych študentov, diplomantov (iba v tom prípade, ak diplomová práca je súčasťou projektu).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rPr>
          <w:b/>
        </w:rPr>
        <w:t>Základné financovanie projektu</w:t>
      </w:r>
      <w:r w:rsidRPr="002B3017">
        <w:t xml:space="preserve"> (osobné a vecné náklady  na oboch stranách) musí byť zabezpečené z iných prostriedkov. Vedľajšie náklady, súvisiace s riešením projektu (náklady na materiál, atď.) nemôžu byť hradené.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rPr>
          <w:b/>
        </w:rPr>
        <w:t xml:space="preserve">Celkové trvanie podpory </w:t>
      </w:r>
      <w:r w:rsidRPr="002B3017">
        <w:t xml:space="preserve">nemecko-slovenského projektu je </w:t>
      </w:r>
      <w:r w:rsidR="00D5090D" w:rsidRPr="002B3017">
        <w:t xml:space="preserve">najviac </w:t>
      </w:r>
      <w:r w:rsidRPr="002B3017">
        <w:rPr>
          <w:b/>
        </w:rPr>
        <w:t xml:space="preserve">dva roky. </w:t>
      </w:r>
      <w:r w:rsidRPr="002B3017">
        <w:t xml:space="preserve">Podpora projektu v druhom roku závisí od výsledkov dosiahnutých počas prvého roka projektu. </w:t>
      </w:r>
    </w:p>
    <w:p w:rsidR="00114EE6" w:rsidRPr="002B3017" w:rsidRDefault="00114EE6">
      <w:pPr>
        <w:jc w:val="both"/>
      </w:pPr>
    </w:p>
    <w:p w:rsidR="00114EE6" w:rsidRDefault="00114EE6">
      <w:pPr>
        <w:jc w:val="both"/>
      </w:pPr>
      <w:r w:rsidRPr="002B3017">
        <w:t xml:space="preserve">V rámci tohto programu budú financované </w:t>
      </w:r>
      <w:r w:rsidRPr="002B3017">
        <w:rPr>
          <w:b/>
        </w:rPr>
        <w:t xml:space="preserve">pobytové náklady spolupráce </w:t>
      </w:r>
      <w:r w:rsidRPr="002B3017">
        <w:t xml:space="preserve">slovenských a nemeckých vedcov, pričom nemecká strana uhradí cestovné náklady nemeckých účastníkov na  Slovensko a späť a </w:t>
      </w:r>
      <w:r w:rsidRPr="00A9197F">
        <w:rPr>
          <w:u w:val="single"/>
        </w:rPr>
        <w:t>pobytové náklady slovenských účastníkov v Nemecku</w:t>
      </w:r>
      <w:r w:rsidRPr="002B3017">
        <w:t>, slovenská strana pobytové náklady nemeckých účastníkov v Slovenskej republike. Prijímajúca strana hradí cestovné náklady na svojom území, ktoré by eventuálne mohli vzniknúť pri realizácii projektu.</w:t>
      </w:r>
    </w:p>
    <w:p w:rsidR="00A9197F" w:rsidRPr="002B3017" w:rsidRDefault="00A9197F">
      <w:pPr>
        <w:jc w:val="both"/>
      </w:pPr>
    </w:p>
    <w:p w:rsidR="00A9197F" w:rsidRPr="00844CA4" w:rsidRDefault="00A9197F" w:rsidP="00A9197F">
      <w:pPr>
        <w:spacing w:after="120"/>
        <w:jc w:val="both"/>
        <w:rPr>
          <w:b/>
        </w:rPr>
      </w:pPr>
      <w:r w:rsidRPr="00844CA4">
        <w:rPr>
          <w:b/>
        </w:rPr>
        <w:t>Maximálna dĺžka poskytovania  podpory na úhradu pobytových nákladov v rámci jedného pobytu je 1 mesiac pre vedeckých pracovníkov, 2 mesiace pre študentov, absolventov a doktorandov.</w:t>
      </w:r>
    </w:p>
    <w:p w:rsidR="00A9197F" w:rsidRDefault="00A9197F" w:rsidP="00A9197F">
      <w:pPr>
        <w:jc w:val="both"/>
      </w:pPr>
      <w:r w:rsidRPr="00844CA4">
        <w:rPr>
          <w:b/>
        </w:rPr>
        <w:t>Základné financovanie projektu</w:t>
      </w:r>
      <w:r w:rsidRPr="00844CA4">
        <w:t xml:space="preserve"> (osobné a vecné náklady  na oboch stranách) musí byť z</w:t>
      </w:r>
      <w:r w:rsidRPr="00844CA4">
        <w:t>a</w:t>
      </w:r>
      <w:r w:rsidRPr="00844CA4">
        <w:t>bezpečené z iných prostriedkov. Vedľajšie náklady, súvisiace s riešením projektu (náklady na materiál, atď.) nemôžu byť hradené.</w:t>
      </w:r>
    </w:p>
    <w:p w:rsidR="00A9197F" w:rsidRDefault="00A9197F" w:rsidP="00A9197F">
      <w:pPr>
        <w:jc w:val="both"/>
      </w:pPr>
    </w:p>
    <w:p w:rsidR="00A9197F" w:rsidRPr="00844CA4" w:rsidRDefault="00A9197F" w:rsidP="00A9197F">
      <w:pPr>
        <w:jc w:val="both"/>
      </w:pPr>
      <w:r>
        <w:t>Maximálna výška podpory: na slovenskej strane odporúčame neprekročiť pri plánovaní ciest nemeckých partnerov 4000 eur na jeden projekt na rok – pri rešpektovaní aktuálnej smernice o cestovných náhradách a výdavkoch.</w:t>
      </w:r>
    </w:p>
    <w:p w:rsidR="00114EE6" w:rsidRPr="002B3017" w:rsidRDefault="00114EE6" w:rsidP="00A9197F">
      <w:pPr>
        <w:pStyle w:val="Zkladntext"/>
        <w:spacing w:line="240" w:lineRule="auto"/>
      </w:pPr>
    </w:p>
    <w:p w:rsidR="00114EE6" w:rsidRPr="002B3017" w:rsidRDefault="00114EE6">
      <w:pPr>
        <w:jc w:val="both"/>
      </w:pPr>
      <w:r w:rsidRPr="002B3017">
        <w:rPr>
          <w:b/>
        </w:rPr>
        <w:t>Do rámca tohto programu nepatria:</w:t>
      </w:r>
    </w:p>
    <w:p w:rsidR="00114EE6" w:rsidRPr="002B3017" w:rsidRDefault="00114EE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8714"/>
      </w:tblGrid>
      <w:tr w:rsidR="00114EE6" w:rsidRPr="002B3017">
        <w:trPr>
          <w:cantSplit/>
        </w:trPr>
        <w:tc>
          <w:tcPr>
            <w:tcW w:w="548" w:type="dxa"/>
          </w:tcPr>
          <w:p w:rsidR="00114EE6" w:rsidRPr="002B3017" w:rsidRDefault="00114EE6">
            <w:pPr>
              <w:jc w:val="both"/>
            </w:pPr>
            <w:r w:rsidRPr="002B3017">
              <w:t>-</w:t>
            </w:r>
          </w:p>
        </w:tc>
        <w:tc>
          <w:tcPr>
            <w:tcW w:w="8714" w:type="dxa"/>
          </w:tcPr>
          <w:p w:rsidR="00114EE6" w:rsidRPr="002B3017" w:rsidRDefault="00114EE6">
            <w:pPr>
              <w:jc w:val="both"/>
            </w:pPr>
            <w:r w:rsidRPr="002B3017">
              <w:t>už existujúce, z iného zdroja financované projekty nemecko-slovenskej spolupráce s tou istou témou v oblasti výskumu a technológie, ktoré obsahujú aj výmenu osôb</w:t>
            </w:r>
            <w:r w:rsidR="004601C1" w:rsidRPr="002B3017">
              <w:t>,</w:t>
            </w:r>
            <w:r w:rsidRPr="002B3017">
              <w:t xml:space="preserve"> a v rámci ktorých sa podporujú tie isté osoby,</w:t>
            </w:r>
          </w:p>
        </w:tc>
      </w:tr>
      <w:tr w:rsidR="00114EE6" w:rsidRPr="002B3017">
        <w:trPr>
          <w:cantSplit/>
        </w:trPr>
        <w:tc>
          <w:tcPr>
            <w:tcW w:w="548" w:type="dxa"/>
          </w:tcPr>
          <w:p w:rsidR="00114EE6" w:rsidRPr="002B3017" w:rsidRDefault="00114EE6">
            <w:pPr>
              <w:jc w:val="both"/>
            </w:pPr>
            <w:r w:rsidRPr="002B3017">
              <w:t>-</w:t>
            </w:r>
          </w:p>
        </w:tc>
        <w:tc>
          <w:tcPr>
            <w:tcW w:w="8714" w:type="dxa"/>
          </w:tcPr>
          <w:p w:rsidR="00114EE6" w:rsidRPr="002B3017" w:rsidRDefault="00114EE6">
            <w:pPr>
              <w:jc w:val="both"/>
            </w:pPr>
            <w:r w:rsidRPr="002B3017">
              <w:t>výlučne vzdelávacie projekty,</w:t>
            </w:r>
          </w:p>
        </w:tc>
      </w:tr>
      <w:tr w:rsidR="00114EE6" w:rsidRPr="002B3017">
        <w:trPr>
          <w:cantSplit/>
        </w:trPr>
        <w:tc>
          <w:tcPr>
            <w:tcW w:w="548" w:type="dxa"/>
          </w:tcPr>
          <w:p w:rsidR="00114EE6" w:rsidRPr="002B3017" w:rsidRDefault="00114EE6">
            <w:pPr>
              <w:jc w:val="both"/>
            </w:pPr>
            <w:r w:rsidRPr="002B3017">
              <w:t>-</w:t>
            </w:r>
          </w:p>
        </w:tc>
        <w:tc>
          <w:tcPr>
            <w:tcW w:w="8714" w:type="dxa"/>
          </w:tcPr>
          <w:p w:rsidR="00114EE6" w:rsidRPr="002B3017" w:rsidRDefault="00114EE6">
            <w:pPr>
              <w:jc w:val="both"/>
            </w:pPr>
            <w:r w:rsidRPr="002B3017">
              <w:t>výlučne seminárne podujatia,</w:t>
            </w:r>
          </w:p>
        </w:tc>
      </w:tr>
      <w:tr w:rsidR="00114EE6" w:rsidRPr="002B3017">
        <w:trPr>
          <w:cantSplit/>
        </w:trPr>
        <w:tc>
          <w:tcPr>
            <w:tcW w:w="548" w:type="dxa"/>
          </w:tcPr>
          <w:p w:rsidR="00114EE6" w:rsidRPr="002B3017" w:rsidRDefault="00114EE6">
            <w:pPr>
              <w:jc w:val="both"/>
            </w:pPr>
            <w:r w:rsidRPr="002B3017">
              <w:t>-</w:t>
            </w:r>
          </w:p>
        </w:tc>
        <w:tc>
          <w:tcPr>
            <w:tcW w:w="8714" w:type="dxa"/>
          </w:tcPr>
          <w:p w:rsidR="00114EE6" w:rsidRPr="002B3017" w:rsidRDefault="00DC0EF2">
            <w:pPr>
              <w:jc w:val="both"/>
            </w:pPr>
            <w:r w:rsidRPr="002B3017">
              <w:t>k</w:t>
            </w:r>
            <w:r w:rsidR="00114EE6" w:rsidRPr="002B3017">
              <w:t>onferencie</w:t>
            </w:r>
            <w:r w:rsidRPr="002B3017">
              <w:t>.</w:t>
            </w:r>
          </w:p>
          <w:p w:rsidR="00114EE6" w:rsidRPr="002B3017" w:rsidRDefault="00114EE6">
            <w:pPr>
              <w:jc w:val="both"/>
            </w:pPr>
          </w:p>
        </w:tc>
      </w:tr>
    </w:tbl>
    <w:p w:rsidR="00114EE6" w:rsidRPr="002B3017" w:rsidRDefault="00114EE6">
      <w:pPr>
        <w:jc w:val="both"/>
        <w:rPr>
          <w:b/>
          <w:sz w:val="28"/>
        </w:rPr>
      </w:pPr>
    </w:p>
    <w:p w:rsidR="006A0310" w:rsidRPr="00FE3556" w:rsidRDefault="004601C1">
      <w:pPr>
        <w:jc w:val="both"/>
        <w:rPr>
          <w:b/>
          <w:szCs w:val="24"/>
        </w:rPr>
      </w:pPr>
      <w:r w:rsidRPr="002B3017">
        <w:rPr>
          <w:b/>
          <w:szCs w:val="24"/>
        </w:rPr>
        <w:t xml:space="preserve">Poznámka: </w:t>
      </w:r>
      <w:r w:rsidRPr="002B3017">
        <w:rPr>
          <w:szCs w:val="24"/>
        </w:rPr>
        <w:t>V zásade je možné podporovať multilaterálne výskumné aktivity, ktoré sú uskutočňované v rámci ostatných programov výmeny osôb, ktoré DAAD uzatvorila s inými štátmi</w:t>
      </w:r>
      <w:r w:rsidR="00FD567C" w:rsidRPr="002B3017">
        <w:rPr>
          <w:szCs w:val="24"/>
        </w:rPr>
        <w:t>. V žiadosti o podporu týchto aktivít je potrebné uviesť zvlášť jednotlivé bilaterálne časti projektu, z ktorých k</w:t>
      </w:r>
      <w:r w:rsidR="00FE3556">
        <w:rPr>
          <w:szCs w:val="24"/>
        </w:rPr>
        <w:t>aždá bude  posudzovaná oddelene</w:t>
      </w:r>
    </w:p>
    <w:p w:rsidR="006A0310" w:rsidRDefault="006A0310">
      <w:pPr>
        <w:jc w:val="both"/>
        <w:rPr>
          <w:b/>
          <w:sz w:val="28"/>
        </w:rPr>
      </w:pPr>
    </w:p>
    <w:p w:rsidR="00114EE6" w:rsidRPr="002B3017" w:rsidRDefault="00114EE6">
      <w:pPr>
        <w:jc w:val="both"/>
        <w:rPr>
          <w:sz w:val="28"/>
        </w:rPr>
      </w:pPr>
      <w:r w:rsidRPr="002B3017">
        <w:rPr>
          <w:b/>
          <w:sz w:val="28"/>
        </w:rPr>
        <w:t xml:space="preserve">II. Termín a postup pri podaní žiadosti </w:t>
      </w: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</w:pPr>
      <w:r w:rsidRPr="002B3017">
        <w:t>Termín pre podanie žiadosti je p</w:t>
      </w:r>
      <w:r w:rsidR="00493555">
        <w:t xml:space="preserve">ri nových žiadostiach </w:t>
      </w:r>
      <w:r w:rsidR="00A9197F">
        <w:t xml:space="preserve">na nemeckej strane </w:t>
      </w:r>
      <w:r w:rsidR="00493555">
        <w:t>28</w:t>
      </w:r>
      <w:r w:rsidR="004601C1" w:rsidRPr="002B3017">
        <w:t>.0</w:t>
      </w:r>
      <w:r w:rsidR="00493555">
        <w:t>6</w:t>
      </w:r>
      <w:r w:rsidR="004601C1" w:rsidRPr="002B3017">
        <w:t>.20</w:t>
      </w:r>
      <w:r w:rsidR="00A9197F">
        <w:t xml:space="preserve">20 </w:t>
      </w:r>
      <w:r w:rsidR="001F3358">
        <w:t>online verzia a </w:t>
      </w:r>
      <w:r w:rsidR="001F3358" w:rsidRPr="001F3358">
        <w:rPr>
          <w:b/>
          <w:u w:val="single"/>
        </w:rPr>
        <w:t>na slovenskej strane do 31. 7. 2020.</w:t>
      </w:r>
      <w:r w:rsidR="001F3358">
        <w:t xml:space="preserve"> </w:t>
      </w:r>
      <w:r w:rsidRPr="002B3017">
        <w:t xml:space="preserve">(rozhodujúci je dátum na poštovej pečiatke). </w:t>
      </w:r>
      <w:r w:rsidRPr="002B3017">
        <w:rPr>
          <w:b/>
        </w:rPr>
        <w:t>Nedodržanie</w:t>
      </w:r>
      <w:r w:rsidRPr="002B3017">
        <w:t xml:space="preserve"> tohto termínu má za následok formálne odmietnutie žiadosti.</w:t>
      </w:r>
    </w:p>
    <w:p w:rsidR="00114EE6" w:rsidRPr="002B3017" w:rsidRDefault="00114EE6">
      <w:pPr>
        <w:jc w:val="both"/>
      </w:pPr>
    </w:p>
    <w:p w:rsidR="00114EE6" w:rsidRPr="002B3017" w:rsidRDefault="00114EE6">
      <w:pPr>
        <w:tabs>
          <w:tab w:val="left" w:pos="8647"/>
        </w:tabs>
        <w:jc w:val="both"/>
        <w:rPr>
          <w:b/>
        </w:rPr>
      </w:pPr>
      <w:r w:rsidRPr="002B3017">
        <w:t xml:space="preserve">Osoby zodpovedné za projekt v Nemecku a na Slovensku zašlú svoje žiadosti o podporu </w:t>
      </w:r>
      <w:r w:rsidR="000E4329" w:rsidRPr="002B3017">
        <w:t xml:space="preserve"> </w:t>
      </w:r>
      <w:r w:rsidR="000E4329" w:rsidRPr="002B3017">
        <w:rPr>
          <w:b/>
        </w:rPr>
        <w:t xml:space="preserve">(originál + </w:t>
      </w:r>
      <w:r w:rsidR="00C05B91">
        <w:rPr>
          <w:b/>
        </w:rPr>
        <w:t>1</w:t>
      </w:r>
      <w:r w:rsidR="000E4329" w:rsidRPr="002B3017">
        <w:rPr>
          <w:b/>
        </w:rPr>
        <w:t xml:space="preserve"> kópi</w:t>
      </w:r>
      <w:r w:rsidR="00C05B91">
        <w:rPr>
          <w:b/>
        </w:rPr>
        <w:t>a</w:t>
      </w:r>
      <w:r w:rsidR="000E4329" w:rsidRPr="002B3017">
        <w:rPr>
          <w:b/>
        </w:rPr>
        <w:t>)</w:t>
      </w:r>
      <w:r w:rsidR="000E4329" w:rsidRPr="002B3017">
        <w:t xml:space="preserve"> </w:t>
      </w:r>
      <w:r w:rsidRPr="002B3017">
        <w:t xml:space="preserve">na doleuvedené miesta. V žiadosti musí byť opísaný  </w:t>
      </w:r>
      <w:r w:rsidRPr="002B3017">
        <w:rPr>
          <w:b/>
        </w:rPr>
        <w:t>spoločný</w:t>
      </w:r>
      <w:r w:rsidRPr="002B3017">
        <w:t xml:space="preserve"> projekt, nielen príslušné národné prvky. </w:t>
      </w:r>
    </w:p>
    <w:p w:rsidR="00114EE6" w:rsidRPr="002B3017" w:rsidRDefault="00114EE6">
      <w:pPr>
        <w:pStyle w:val="Hlavika"/>
        <w:tabs>
          <w:tab w:val="clear" w:pos="4536"/>
          <w:tab w:val="clear" w:pos="9072"/>
        </w:tabs>
        <w:jc w:val="both"/>
        <w:rPr>
          <w:rFonts w:ascii="CG Times (WN)" w:hAnsi="CG Times (WN)"/>
        </w:rPr>
      </w:pPr>
    </w:p>
    <w:p w:rsidR="00114EE6" w:rsidRPr="001F3358" w:rsidRDefault="001F3358">
      <w:pPr>
        <w:jc w:val="both"/>
        <w:rPr>
          <w:u w:val="single"/>
        </w:rPr>
      </w:pPr>
      <w:r w:rsidRPr="001F3358">
        <w:rPr>
          <w:u w:val="single"/>
        </w:rPr>
        <w:t>Kto podáva žiadosť?</w:t>
      </w:r>
    </w:p>
    <w:p w:rsidR="009368F3" w:rsidRPr="002B3017" w:rsidRDefault="009368F3">
      <w:pPr>
        <w:jc w:val="both"/>
        <w:rPr>
          <w:i/>
          <w:u w:val="single"/>
        </w:rPr>
      </w:pPr>
    </w:p>
    <w:p w:rsidR="001F3358" w:rsidRPr="00844CA4" w:rsidRDefault="001F3358" w:rsidP="001F3358">
      <w:pPr>
        <w:jc w:val="both"/>
      </w:pPr>
      <w:r w:rsidRPr="00844CA4">
        <w:t>Na nemeckej strane je to vysok</w:t>
      </w:r>
      <w:r w:rsidRPr="00844CA4">
        <w:t>o</w:t>
      </w:r>
      <w:r w:rsidRPr="00844CA4">
        <w:t xml:space="preserve">školský učiteľ, resp. vedúci vedecký pracovník </w:t>
      </w:r>
      <w:proofErr w:type="spellStart"/>
      <w:r w:rsidRPr="00844CA4">
        <w:t>mimouniverzitného</w:t>
      </w:r>
      <w:proofErr w:type="spellEnd"/>
      <w:r w:rsidRPr="00844CA4">
        <w:t xml:space="preserve"> výskumného pracoviska, ktorý je v trvalom pracovnom pomere. Pokiaľ je jeho pracovný pomer na dobu určitú, jeho pr</w:t>
      </w:r>
      <w:r w:rsidRPr="00844CA4">
        <w:t>a</w:t>
      </w:r>
      <w:r w:rsidRPr="00844CA4">
        <w:t xml:space="preserve">covná zmluva musí trvať najmenej o jeden rok dlhšie ako doba poskytovania podpory. </w:t>
      </w:r>
    </w:p>
    <w:p w:rsidR="00114EE6" w:rsidRDefault="001F3358" w:rsidP="001F3358">
      <w:pPr>
        <w:jc w:val="both"/>
        <w:rPr>
          <w:u w:val="single"/>
        </w:rPr>
      </w:pPr>
      <w:r w:rsidRPr="00844CA4">
        <w:rPr>
          <w:u w:val="single"/>
        </w:rPr>
        <w:t>Na slovenskej strane je žiadateľom vedecko-pedagogický pracovník alebo vedúci výskumný pracovník vysokej školy alebo výskumného pracoviska SAV v plnom pracovnom pomere.</w:t>
      </w:r>
    </w:p>
    <w:p w:rsidR="001F3358" w:rsidRPr="002B3017" w:rsidRDefault="001F3358" w:rsidP="001F3358">
      <w:pPr>
        <w:jc w:val="both"/>
        <w:rPr>
          <w:i/>
          <w:u w:val="single"/>
        </w:rPr>
      </w:pPr>
    </w:p>
    <w:p w:rsidR="00114EE6" w:rsidRPr="002B3017" w:rsidRDefault="00114EE6">
      <w:pPr>
        <w:jc w:val="both"/>
        <w:rPr>
          <w:i/>
          <w:u w:val="single"/>
        </w:rPr>
      </w:pPr>
      <w:r w:rsidRPr="002B3017">
        <w:rPr>
          <w:b/>
          <w:i/>
          <w:u w:val="single"/>
        </w:rPr>
        <w:t xml:space="preserve">Nemeckí žiadatelia zasielajú žiadosti </w:t>
      </w:r>
      <w:r w:rsidR="00A54B72" w:rsidRPr="002B3017">
        <w:rPr>
          <w:b/>
          <w:i/>
          <w:u w:val="single"/>
        </w:rPr>
        <w:t>elektronicky</w:t>
      </w:r>
      <w:r w:rsidR="00585551" w:rsidRPr="002B3017">
        <w:rPr>
          <w:b/>
          <w:i/>
          <w:u w:val="single"/>
        </w:rPr>
        <w:t xml:space="preserve"> </w:t>
      </w:r>
      <w:r w:rsidR="0015628F" w:rsidRPr="002B3017">
        <w:rPr>
          <w:b/>
          <w:i/>
          <w:u w:val="single"/>
        </w:rPr>
        <w:t xml:space="preserve">na on-line tlačive </w:t>
      </w:r>
      <w:r w:rsidR="00585551" w:rsidRPr="002B3017">
        <w:rPr>
          <w:b/>
          <w:i/>
          <w:u w:val="single"/>
        </w:rPr>
        <w:t>podľa pokynov DAAD.</w:t>
      </w:r>
    </w:p>
    <w:p w:rsidR="00114EE6" w:rsidRPr="002B3017" w:rsidRDefault="00114EE6">
      <w:pPr>
        <w:jc w:val="both"/>
        <w:rPr>
          <w:i/>
          <w:u w:val="single"/>
        </w:rPr>
      </w:pPr>
    </w:p>
    <w:p w:rsidR="00114EE6" w:rsidRPr="002B3017" w:rsidRDefault="00114EE6">
      <w:pPr>
        <w:jc w:val="both"/>
      </w:pPr>
    </w:p>
    <w:p w:rsidR="00114EE6" w:rsidRPr="002B3017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 w:rsidRPr="002B3017">
        <w:t>DAAD</w:t>
      </w:r>
    </w:p>
    <w:p w:rsidR="00114EE6" w:rsidRPr="002B3017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proofErr w:type="spellStart"/>
      <w:r w:rsidRPr="002B3017">
        <w:t>Referat</w:t>
      </w:r>
      <w:proofErr w:type="spellEnd"/>
      <w:r w:rsidRPr="002B3017">
        <w:t xml:space="preserve"> 323 (</w:t>
      </w:r>
      <w:proofErr w:type="spellStart"/>
      <w:r w:rsidRPr="002B3017">
        <w:t>Mittelosteuropa</w:t>
      </w:r>
      <w:proofErr w:type="spellEnd"/>
      <w:r w:rsidRPr="002B3017">
        <w:t>)</w:t>
      </w:r>
    </w:p>
    <w:p w:rsidR="00AB0B5A" w:rsidRPr="002B3017" w:rsidRDefault="00C175E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proofErr w:type="spellStart"/>
      <w:r w:rsidRPr="002B3017">
        <w:t>Thobias</w:t>
      </w:r>
      <w:proofErr w:type="spellEnd"/>
      <w:r w:rsidRPr="002B3017">
        <w:t xml:space="preserve"> </w:t>
      </w:r>
      <w:proofErr w:type="spellStart"/>
      <w:r w:rsidRPr="002B3017">
        <w:t>Hill</w:t>
      </w:r>
      <w:proofErr w:type="spellEnd"/>
    </w:p>
    <w:p w:rsidR="00114EE6" w:rsidRPr="002B3017" w:rsidRDefault="001562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proofErr w:type="spellStart"/>
      <w:r w:rsidRPr="002B3017">
        <w:t>Kennedyallee</w:t>
      </w:r>
      <w:proofErr w:type="spellEnd"/>
      <w:r w:rsidRPr="002B3017">
        <w:t xml:space="preserve"> 50</w:t>
      </w:r>
    </w:p>
    <w:p w:rsidR="00114EE6" w:rsidRPr="002B3017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 w:rsidRPr="002B3017">
        <w:t>531</w:t>
      </w:r>
      <w:r w:rsidR="0015628F" w:rsidRPr="002B3017">
        <w:t>75</w:t>
      </w:r>
      <w:r w:rsidRPr="002B3017">
        <w:t xml:space="preserve"> Bonn</w:t>
      </w:r>
    </w:p>
    <w:p w:rsidR="00114EE6" w:rsidRPr="002B3017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 w:rsidRPr="002B3017">
        <w:t>Telefón: 0228/882-</w:t>
      </w:r>
      <w:r w:rsidR="0015628F" w:rsidRPr="002B3017">
        <w:t>490</w:t>
      </w:r>
    </w:p>
    <w:p w:rsidR="00114EE6" w:rsidRPr="002B3017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 w:rsidRPr="002B3017">
        <w:t>Fax: 0228/882-</w:t>
      </w:r>
      <w:r w:rsidR="00C175EF" w:rsidRPr="002B3017">
        <w:t>9-493</w:t>
      </w:r>
    </w:p>
    <w:p w:rsidR="00114EE6" w:rsidRPr="002B3017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proofErr w:type="spellStart"/>
      <w:r w:rsidRPr="002B3017">
        <w:t>E-Mail:</w:t>
      </w:r>
      <w:r w:rsidR="00C175EF" w:rsidRPr="002B3017">
        <w:t>hill</w:t>
      </w:r>
      <w:r w:rsidRPr="002B3017">
        <w:t>@daad.de</w:t>
      </w:r>
      <w:proofErr w:type="spellEnd"/>
      <w:r w:rsidRPr="002B3017">
        <w:t xml:space="preserve"> </w:t>
      </w:r>
    </w:p>
    <w:p w:rsidR="00114EE6" w:rsidRPr="002B3017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  <w:r w:rsidRPr="002B3017">
        <w:t xml:space="preserve">Internet: </w:t>
      </w:r>
      <w:r w:rsidR="00AB0B5A" w:rsidRPr="002B3017">
        <w:t>http://www.daad.de/</w:t>
      </w:r>
      <w:r w:rsidR="0015628F" w:rsidRPr="002B3017">
        <w:t>ppp</w:t>
      </w:r>
    </w:p>
    <w:p w:rsidR="00114EE6" w:rsidRPr="002B3017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</w:pPr>
    </w:p>
    <w:p w:rsidR="00114EE6" w:rsidRPr="002B3017" w:rsidRDefault="00114EE6">
      <w:pPr>
        <w:jc w:val="both"/>
      </w:pPr>
    </w:p>
    <w:p w:rsidR="00114EE6" w:rsidRDefault="00114EE6">
      <w:pPr>
        <w:jc w:val="both"/>
      </w:pPr>
    </w:p>
    <w:p w:rsidR="009368F3" w:rsidRPr="002B3017" w:rsidRDefault="009368F3">
      <w:pPr>
        <w:jc w:val="both"/>
      </w:pPr>
    </w:p>
    <w:p w:rsidR="001F3358" w:rsidRPr="00FE3556" w:rsidRDefault="001F3358" w:rsidP="00FE3556">
      <w:pPr>
        <w:jc w:val="both"/>
      </w:pPr>
    </w:p>
    <w:p w:rsidR="0015628F" w:rsidRPr="002B3017" w:rsidRDefault="0015628F">
      <w:pPr>
        <w:pStyle w:val="Nadpis8"/>
      </w:pPr>
    </w:p>
    <w:p w:rsidR="00114EE6" w:rsidRPr="002B3017" w:rsidRDefault="00114EE6">
      <w:pPr>
        <w:pStyle w:val="Nadpis8"/>
      </w:pPr>
      <w:r w:rsidRPr="002B3017">
        <w:t>Slovenskí žiadatelia z vedeckých pracovísk</w:t>
      </w:r>
      <w:r w:rsidR="00C175EF" w:rsidRPr="002B3017">
        <w:t xml:space="preserve"> SAV</w:t>
      </w:r>
      <w:r w:rsidRPr="002B3017">
        <w:t xml:space="preserve"> zasielajú žiadosti na</w:t>
      </w:r>
    </w:p>
    <w:p w:rsidR="00114EE6" w:rsidRPr="002B3017" w:rsidRDefault="00114EE6"/>
    <w:p w:rsidR="00114EE6" w:rsidRPr="002B3017" w:rsidRDefault="00114EE6"/>
    <w:p w:rsidR="00114EE6" w:rsidRPr="002B3017" w:rsidRDefault="00114EE6">
      <w:pPr>
        <w:jc w:val="both"/>
        <w:rPr>
          <w:b/>
          <w:i/>
          <w:iCs/>
          <w:u w:val="single"/>
        </w:rPr>
      </w:pPr>
    </w:p>
    <w:p w:rsidR="00114EE6" w:rsidRPr="002B3017" w:rsidRDefault="00AB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</w:rPr>
      </w:pPr>
      <w:r w:rsidRPr="002B3017">
        <w:rPr>
          <w:bCs/>
        </w:rPr>
        <w:t xml:space="preserve">Úrad </w:t>
      </w:r>
      <w:r w:rsidR="00114EE6" w:rsidRPr="002B3017">
        <w:rPr>
          <w:bCs/>
        </w:rPr>
        <w:t xml:space="preserve"> SAV</w:t>
      </w:r>
    </w:p>
    <w:p w:rsidR="00114EE6" w:rsidRPr="002B3017" w:rsidRDefault="002A0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</w:rPr>
      </w:pPr>
      <w:r w:rsidRPr="002B3017">
        <w:rPr>
          <w:bCs/>
        </w:rPr>
        <w:t>Odbor medzinárodnej spolupráce</w:t>
      </w:r>
    </w:p>
    <w:p w:rsidR="00114EE6" w:rsidRPr="002B3017" w:rsidRDefault="0093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</w:rPr>
      </w:pPr>
      <w:r>
        <w:rPr>
          <w:bCs/>
        </w:rPr>
        <w:t>PhDr. Ľudmila Dolná, PhD.</w:t>
      </w:r>
    </w:p>
    <w:p w:rsidR="00114EE6" w:rsidRPr="002B3017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</w:rPr>
      </w:pPr>
      <w:r w:rsidRPr="002B3017">
        <w:rPr>
          <w:bCs/>
        </w:rPr>
        <w:t>Štefánikova 49,  814 38  Bratislava</w:t>
      </w:r>
    </w:p>
    <w:p w:rsidR="00114EE6" w:rsidRPr="002B3017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</w:rPr>
      </w:pPr>
      <w:r w:rsidRPr="002B3017">
        <w:rPr>
          <w:bCs/>
        </w:rPr>
        <w:t>Tel.(00421-2)-5</w:t>
      </w:r>
      <w:r w:rsidR="00BB243C" w:rsidRPr="002B3017">
        <w:rPr>
          <w:bCs/>
        </w:rPr>
        <w:t>7510</w:t>
      </w:r>
      <w:r w:rsidR="009368F3">
        <w:rPr>
          <w:bCs/>
        </w:rPr>
        <w:t>179</w:t>
      </w:r>
    </w:p>
    <w:p w:rsidR="00114EE6" w:rsidRPr="00E342B2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  <w:lang w:val="it-IT"/>
        </w:rPr>
      </w:pPr>
      <w:r w:rsidRPr="002B3017">
        <w:rPr>
          <w:bCs/>
        </w:rPr>
        <w:t xml:space="preserve">e-mail:  </w:t>
      </w:r>
      <w:proofErr w:type="spellStart"/>
      <w:r w:rsidR="009368F3">
        <w:rPr>
          <w:bCs/>
        </w:rPr>
        <w:t>dolna</w:t>
      </w:r>
      <w:proofErr w:type="spellEnd"/>
      <w:r w:rsidR="009368F3" w:rsidRPr="00E342B2">
        <w:rPr>
          <w:bCs/>
          <w:lang w:val="it-IT"/>
        </w:rPr>
        <w:t>@up.upsav.sk</w:t>
      </w:r>
    </w:p>
    <w:p w:rsidR="00114EE6" w:rsidRPr="002B3017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</w:rPr>
      </w:pPr>
      <w:r w:rsidRPr="002B3017">
        <w:rPr>
          <w:bCs/>
        </w:rPr>
        <w:t>Internet: www.sav</w:t>
      </w:r>
      <w:r w:rsidR="00AB0B5A" w:rsidRPr="002B3017">
        <w:rPr>
          <w:bCs/>
        </w:rPr>
        <w:t>.</w:t>
      </w:r>
      <w:r w:rsidRPr="002B3017">
        <w:rPr>
          <w:bCs/>
        </w:rPr>
        <w:t>sk</w:t>
      </w:r>
    </w:p>
    <w:p w:rsidR="00493555" w:rsidRPr="002B3017" w:rsidRDefault="00493555">
      <w:pPr>
        <w:jc w:val="both"/>
        <w:rPr>
          <w:b/>
          <w:sz w:val="28"/>
        </w:rPr>
      </w:pPr>
    </w:p>
    <w:p w:rsidR="001F3358" w:rsidRPr="00844CA4" w:rsidRDefault="001F3358" w:rsidP="001F3358">
      <w:pPr>
        <w:jc w:val="both"/>
        <w:rPr>
          <w:i/>
          <w:u w:val="single"/>
        </w:rPr>
      </w:pPr>
      <w:r w:rsidRPr="00844CA4">
        <w:rPr>
          <w:b/>
          <w:i/>
          <w:u w:val="single"/>
        </w:rPr>
        <w:t>Slovenskí žiadatelia z vysokých škôl zasielajú žiadosti na</w:t>
      </w:r>
    </w:p>
    <w:p w:rsidR="001F3358" w:rsidRPr="00844CA4" w:rsidRDefault="001F3358" w:rsidP="001F3358">
      <w:pPr>
        <w:jc w:val="both"/>
        <w:rPr>
          <w:i/>
          <w:u w:val="single"/>
        </w:rPr>
      </w:pPr>
    </w:p>
    <w:p w:rsidR="001F3358" w:rsidRPr="00844CA4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</w:pPr>
      <w:r w:rsidRPr="00844CA4">
        <w:t>Ministerstvo školstva, vedy, výskumu a športu Slovenskej republiky</w:t>
      </w:r>
    </w:p>
    <w:p w:rsidR="001F3358" w:rsidRPr="00844CA4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</w:pPr>
      <w:r w:rsidRPr="00844CA4">
        <w:t xml:space="preserve">Sekcia medzinárodnej spolupráce a európskych záležitostí </w:t>
      </w:r>
    </w:p>
    <w:p w:rsidR="001F3358" w:rsidRPr="00844CA4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</w:pPr>
      <w:r w:rsidRPr="00844CA4">
        <w:t>Mgr. Elena Hrudková</w:t>
      </w:r>
    </w:p>
    <w:p w:rsidR="001F3358" w:rsidRPr="00844CA4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</w:pPr>
      <w:r w:rsidRPr="00844CA4">
        <w:t>Stromová 1</w:t>
      </w:r>
    </w:p>
    <w:p w:rsidR="001F3358" w:rsidRPr="00844CA4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</w:pPr>
      <w:r w:rsidRPr="00844CA4">
        <w:t>813 30 Bratislava</w:t>
      </w:r>
    </w:p>
    <w:p w:rsidR="001F3358" w:rsidRPr="00844CA4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</w:pPr>
      <w:r w:rsidRPr="00844CA4">
        <w:t>Telefón: +421 259374 608</w:t>
      </w:r>
    </w:p>
    <w:p w:rsidR="001F3358" w:rsidRPr="00844CA4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</w:pPr>
      <w:r w:rsidRPr="00844CA4">
        <w:t>e-mail: elena.hrudkova@minedu.sk</w:t>
      </w:r>
    </w:p>
    <w:p w:rsidR="001F3358" w:rsidRPr="00844CA4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</w:pPr>
      <w:r w:rsidRPr="00844CA4">
        <w:t xml:space="preserve">Internet: </w:t>
      </w:r>
      <w:hyperlink r:id="rId8" w:history="1">
        <w:r w:rsidRPr="00844CA4">
          <w:rPr>
            <w:rStyle w:val="Hypertextovprepojenie"/>
          </w:rPr>
          <w:t>http://www.minedu.sk/program-na-podporu-spoluprace-s-vyskumnymi-skupinami-v-srn/</w:t>
        </w:r>
      </w:hyperlink>
    </w:p>
    <w:p w:rsidR="00114EE6" w:rsidRPr="002B3017" w:rsidRDefault="00114EE6">
      <w:pPr>
        <w:jc w:val="both"/>
        <w:rPr>
          <w:b/>
          <w:sz w:val="28"/>
        </w:rPr>
      </w:pPr>
    </w:p>
    <w:p w:rsidR="00114EE6" w:rsidRPr="002B3017" w:rsidRDefault="00114EE6">
      <w:pPr>
        <w:jc w:val="both"/>
        <w:rPr>
          <w:b/>
          <w:sz w:val="28"/>
        </w:rPr>
      </w:pPr>
      <w:r w:rsidRPr="002B3017">
        <w:rPr>
          <w:b/>
          <w:sz w:val="28"/>
        </w:rPr>
        <w:t>III. Výber a schvaľovanie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t xml:space="preserve">Po predbežnom výbere, ktorý si organizačne zabezpečí  každá zo zmluvných strán, uskutoční nemecko-slovenská komisia </w:t>
      </w:r>
      <w:r w:rsidR="00C05B91">
        <w:t xml:space="preserve">najneskôr do </w:t>
      </w:r>
      <w:r w:rsidRPr="002B3017">
        <w:t>polo</w:t>
      </w:r>
      <w:r w:rsidR="0026639D" w:rsidRPr="002B3017">
        <w:t>vice decembra 20</w:t>
      </w:r>
      <w:r w:rsidR="001F3358">
        <w:t xml:space="preserve">20 </w:t>
      </w:r>
      <w:r w:rsidRPr="002B3017">
        <w:t>konečný výber.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t>Schválenie prostriedkov na projekt uskutoční na nemeckej strane DAAD formou Zmluvy o</w:t>
      </w:r>
      <w:r w:rsidR="00A32DB5" w:rsidRPr="002B3017">
        <w:t> </w:t>
      </w:r>
      <w:r w:rsidR="00A32DB5" w:rsidRPr="002B3017">
        <w:rPr>
          <w:bCs/>
        </w:rPr>
        <w:t xml:space="preserve">poskytnutí finančných prostriedkov, </w:t>
      </w:r>
      <w:r w:rsidRPr="002B3017">
        <w:t xml:space="preserve">ktorú DAAD uzatvorí s nemeckou vysokou školou, resp. s </w:t>
      </w:r>
      <w:proofErr w:type="spellStart"/>
      <w:r w:rsidRPr="002B3017">
        <w:t>mimouniverzitným</w:t>
      </w:r>
      <w:proofErr w:type="spellEnd"/>
      <w:r w:rsidRPr="002B3017">
        <w:t xml:space="preserve"> výskumným pracoviskom. Za použitie finančných prostriedkov zodpovedá vysoká škola, resp. </w:t>
      </w:r>
      <w:proofErr w:type="spellStart"/>
      <w:r w:rsidRPr="002B3017">
        <w:t>mimouniverzitné</w:t>
      </w:r>
      <w:proofErr w:type="spellEnd"/>
      <w:r w:rsidRPr="002B3017">
        <w:t xml:space="preserve"> výskumné pracovisko.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t>Na slovenskej strane MŠ</w:t>
      </w:r>
      <w:r w:rsidR="00814AFB">
        <w:t>VVaŠ</w:t>
      </w:r>
      <w:r w:rsidRPr="002B3017">
        <w:t xml:space="preserve"> SR finančne podporuje vysokoškolské projekty, </w:t>
      </w:r>
      <w:r w:rsidRPr="00665572">
        <w:rPr>
          <w:b/>
        </w:rPr>
        <w:t>SAV podporuje projekty výskumných pracovísk</w:t>
      </w:r>
      <w:r w:rsidR="00A32DB5" w:rsidRPr="00665572">
        <w:rPr>
          <w:b/>
        </w:rPr>
        <w:t xml:space="preserve"> SAV</w:t>
      </w:r>
      <w:r w:rsidRPr="002B3017">
        <w:t xml:space="preserve">. </w:t>
      </w:r>
    </w:p>
    <w:p w:rsidR="00114EE6" w:rsidRPr="002B3017" w:rsidRDefault="00114EE6">
      <w:pPr>
        <w:pStyle w:val="Zkladntext"/>
        <w:spacing w:line="240" w:lineRule="auto"/>
      </w:pPr>
      <w:r w:rsidRPr="002B3017">
        <w:t>MŠ</w:t>
      </w:r>
      <w:r w:rsidR="00814AFB">
        <w:t xml:space="preserve">VVaŠ </w:t>
      </w:r>
      <w:r w:rsidRPr="002B3017">
        <w:t xml:space="preserve">SR a SAV  v  zmysle vnútroštátnych predpisov zodpovedajú za použitie finančných prostriedkov.  Žiadateľ je povinný do 15. </w:t>
      </w:r>
      <w:r w:rsidR="00DE66A2" w:rsidRPr="002B3017">
        <w:t>0</w:t>
      </w:r>
      <w:r w:rsidRPr="002B3017">
        <w:t>1. 20</w:t>
      </w:r>
      <w:r w:rsidR="001F3358">
        <w:t>22</w:t>
      </w:r>
      <w:r w:rsidRPr="002B3017">
        <w:t xml:space="preserve"> zaslať na vyššie uvedenú adresu správu o výsledkoch projektu.</w:t>
      </w: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sz w:val="22"/>
        </w:rPr>
      </w:pPr>
    </w:p>
    <w:p w:rsidR="00114EE6" w:rsidRPr="002B3017" w:rsidRDefault="00114EE6">
      <w:pPr>
        <w:jc w:val="both"/>
        <w:rPr>
          <w:b/>
          <w:sz w:val="28"/>
        </w:rPr>
      </w:pPr>
      <w:r w:rsidRPr="002B3017">
        <w:rPr>
          <w:b/>
          <w:sz w:val="28"/>
        </w:rPr>
        <w:t>IV. Výberové kritériá</w:t>
      </w:r>
    </w:p>
    <w:p w:rsidR="00114EE6" w:rsidRPr="002B3017" w:rsidRDefault="00114EE6">
      <w:pPr>
        <w:jc w:val="both"/>
        <w:rPr>
          <w:b/>
          <w:sz w:val="28"/>
        </w:rPr>
      </w:pPr>
    </w:p>
    <w:p w:rsidR="00114EE6" w:rsidRPr="002B3017" w:rsidRDefault="00114EE6">
      <w:pPr>
        <w:jc w:val="both"/>
      </w:pPr>
      <w:r w:rsidRPr="002B3017">
        <w:t xml:space="preserve">Pri výbere projektov, ktoré budú podporované, sa bude klásť zvláštny dôraz na nasledovné kritériá: kvalita projektu, kvalifikácia osôb podieľajúcich sa na projekte, očakávané vedecké efekty spolupráce, </w:t>
      </w:r>
      <w:r w:rsidRPr="002B3017">
        <w:rPr>
          <w:b/>
          <w:bCs/>
        </w:rPr>
        <w:t>aktívna participácia mladej generácie vedcov (diplomantov, doktorandov).</w:t>
      </w:r>
    </w:p>
    <w:p w:rsidR="00114EE6" w:rsidRPr="002B3017" w:rsidRDefault="00114EE6">
      <w:pPr>
        <w:jc w:val="both"/>
        <w:rPr>
          <w:b/>
          <w:sz w:val="22"/>
        </w:rPr>
      </w:pPr>
    </w:p>
    <w:p w:rsidR="00114EE6" w:rsidRPr="002B3017" w:rsidRDefault="00114EE6">
      <w:pPr>
        <w:jc w:val="both"/>
        <w:rPr>
          <w:b/>
          <w:sz w:val="22"/>
        </w:rPr>
      </w:pPr>
    </w:p>
    <w:p w:rsidR="00114EE6" w:rsidRPr="002B3017" w:rsidRDefault="00114EE6">
      <w:pPr>
        <w:jc w:val="both"/>
        <w:rPr>
          <w:b/>
          <w:sz w:val="28"/>
        </w:rPr>
      </w:pPr>
      <w:r w:rsidRPr="002B3017">
        <w:rPr>
          <w:b/>
          <w:sz w:val="28"/>
        </w:rPr>
        <w:t xml:space="preserve">V. Výška podpory 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t>Výška podpory sa stanoví v súlade s platnými predpismi</w:t>
      </w:r>
      <w:r w:rsidR="001F3358">
        <w:t xml:space="preserve"> v oboch krajinách. Stanoví sa</w:t>
      </w:r>
      <w:r w:rsidRPr="002B3017">
        <w:t xml:space="preserve"> s patričným prihliadnutím na príslušné miestne pomery a s </w:t>
      </w:r>
      <w:r w:rsidR="001F3358">
        <w:t xml:space="preserve">možnosťou pružne meniť sadzbu </w:t>
      </w:r>
      <w:r w:rsidRPr="002B3017">
        <w:t xml:space="preserve">v takej výške, aby sa v primeranej miere mohli uskutočňovať pobyty hosťujúcich vedcov. 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t>Pre nemeckých účastníkov projektu stanovila DAAD paušálne náhrady cestovných nákladov a pre slovenských účastníkov stanovila maximálne sadzby na pokrytie pobytových nákladov (pozri prílohu).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  <w:rPr>
          <w:b/>
        </w:rPr>
      </w:pPr>
      <w:r w:rsidRPr="002B3017">
        <w:rPr>
          <w:b/>
        </w:rPr>
        <w:t>Podpora zo strany vysokej školy a financovanie z iných finančných zdrojov musia byť spomenuté už v žiadosti a neskôr vykázané vo finančnej správe.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  <w:rPr>
          <w:b/>
          <w:bCs/>
        </w:rPr>
      </w:pPr>
      <w:r w:rsidRPr="002B3017">
        <w:rPr>
          <w:b/>
          <w:bCs/>
        </w:rPr>
        <w:t>Otázky úrazového a zdravotného poistenia sa doriešia medzi partnermi v danom projekte.</w:t>
      </w:r>
    </w:p>
    <w:p w:rsidR="00090D6F" w:rsidRPr="00FE3556" w:rsidRDefault="00114EE6" w:rsidP="00FE3556">
      <w:pPr>
        <w:jc w:val="both"/>
        <w:rPr>
          <w:b/>
          <w:bCs/>
        </w:rPr>
      </w:pPr>
      <w:r w:rsidRPr="002B3017">
        <w:rPr>
          <w:b/>
          <w:bCs/>
        </w:rPr>
        <w:t>Dôrazne sa odporúča, aby účastníci projektu uzatvorili vo svojej domovskej krajine cestovné poistenie pre prípad choroby a úrazu ešte pred vycestovaním.</w:t>
      </w:r>
    </w:p>
    <w:p w:rsidR="00382A61" w:rsidRPr="002B3017" w:rsidRDefault="00382A61">
      <w:pPr>
        <w:spacing w:line="288" w:lineRule="auto"/>
        <w:jc w:val="both"/>
        <w:rPr>
          <w:b/>
          <w:u w:val="single"/>
        </w:rPr>
      </w:pPr>
    </w:p>
    <w:p w:rsidR="00090D6F" w:rsidRPr="002B3017" w:rsidRDefault="00090D6F">
      <w:pPr>
        <w:spacing w:line="288" w:lineRule="auto"/>
        <w:jc w:val="both"/>
        <w:rPr>
          <w:b/>
          <w:u w:val="single"/>
        </w:rPr>
      </w:pPr>
    </w:p>
    <w:p w:rsidR="00114EE6" w:rsidRPr="002B3017" w:rsidRDefault="00114EE6">
      <w:pPr>
        <w:spacing w:line="288" w:lineRule="auto"/>
        <w:jc w:val="both"/>
        <w:rPr>
          <w:b/>
          <w:u w:val="single"/>
        </w:rPr>
      </w:pPr>
      <w:r w:rsidRPr="002B3017">
        <w:rPr>
          <w:b/>
          <w:u w:val="single"/>
        </w:rPr>
        <w:t xml:space="preserve">Podpora pre </w:t>
      </w:r>
      <w:r w:rsidR="003E6290" w:rsidRPr="002B3017">
        <w:rPr>
          <w:b/>
          <w:u w:val="single"/>
        </w:rPr>
        <w:t xml:space="preserve">nemeckých </w:t>
      </w:r>
      <w:r w:rsidRPr="002B3017">
        <w:rPr>
          <w:b/>
          <w:u w:val="single"/>
        </w:rPr>
        <w:t xml:space="preserve">účastníkov </w:t>
      </w:r>
    </w:p>
    <w:p w:rsidR="00E1326F" w:rsidRPr="002B3017" w:rsidRDefault="00E1326F">
      <w:pPr>
        <w:spacing w:line="288" w:lineRule="auto"/>
        <w:jc w:val="both"/>
        <w:rPr>
          <w:b/>
        </w:rPr>
      </w:pPr>
    </w:p>
    <w:p w:rsidR="00382A61" w:rsidRPr="002B3017" w:rsidRDefault="00382A61">
      <w:pPr>
        <w:spacing w:line="288" w:lineRule="auto"/>
        <w:jc w:val="both"/>
        <w:rPr>
          <w:b/>
        </w:rPr>
      </w:pPr>
    </w:p>
    <w:p w:rsidR="00E1326F" w:rsidRPr="009368F3" w:rsidRDefault="00114EE6" w:rsidP="009368F3">
      <w:pPr>
        <w:spacing w:line="288" w:lineRule="auto"/>
        <w:jc w:val="both"/>
        <w:rPr>
          <w:b/>
        </w:rPr>
      </w:pPr>
      <w:r w:rsidRPr="002B3017">
        <w:rPr>
          <w:b/>
        </w:rPr>
        <w:t>Pobytové náklady:</w:t>
      </w:r>
    </w:p>
    <w:p w:rsidR="00E1326F" w:rsidRPr="002B3017" w:rsidRDefault="00E1326F">
      <w:pPr>
        <w:jc w:val="both"/>
      </w:pPr>
    </w:p>
    <w:p w:rsidR="00114EE6" w:rsidRPr="002B3017" w:rsidRDefault="00382A61">
      <w:pPr>
        <w:jc w:val="both"/>
      </w:pPr>
      <w:r w:rsidRPr="002B3017">
        <w:t xml:space="preserve">Slovenská akadémia vied </w:t>
      </w:r>
      <w:r w:rsidR="00A234E5">
        <w:t xml:space="preserve">zabezpečuje prijatia </w:t>
      </w:r>
      <w:r w:rsidRPr="002B3017">
        <w:t xml:space="preserve">nemeckých účastníkov projektov </w:t>
      </w:r>
      <w:r w:rsidR="00A234E5" w:rsidRPr="00A234E5">
        <w:rPr>
          <w:b/>
        </w:rPr>
        <w:t>za podmienok medziakademických dohôd (MAD)</w:t>
      </w:r>
      <w:r w:rsidR="00A234E5">
        <w:t xml:space="preserve">. </w:t>
      </w:r>
      <w:r w:rsidR="00243DCD">
        <w:t>K</w:t>
      </w:r>
      <w:r w:rsidR="000F7C42">
        <w:t xml:space="preserve"> 1. 7.  2019 </w:t>
      </w:r>
      <w:r w:rsidR="00A234E5">
        <w:t>plat</w:t>
      </w:r>
      <w:r w:rsidR="00243DCD">
        <w:t>ia</w:t>
      </w:r>
      <w:r w:rsidR="00A234E5">
        <w:t xml:space="preserve"> nasledovné sadzby</w:t>
      </w:r>
      <w:r w:rsidR="00243DCD">
        <w:t xml:space="preserve"> stravného</w:t>
      </w:r>
      <w:r w:rsidR="00CB56A6">
        <w:t xml:space="preserve"> (v €)</w:t>
      </w:r>
      <w:r w:rsidRPr="002B3017">
        <w:t>:</w:t>
      </w:r>
    </w:p>
    <w:p w:rsidR="00382A61" w:rsidRPr="002B3017" w:rsidRDefault="00382A6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2523"/>
        <w:gridCol w:w="2679"/>
      </w:tblGrid>
      <w:tr w:rsidR="00382A61" w:rsidRPr="002B3017" w:rsidTr="00F11EC7">
        <w:tc>
          <w:tcPr>
            <w:tcW w:w="4077" w:type="dxa"/>
          </w:tcPr>
          <w:p w:rsidR="00382A61" w:rsidRPr="002B3017" w:rsidRDefault="00382A61" w:rsidP="00F11EC7">
            <w:pPr>
              <w:jc w:val="both"/>
            </w:pPr>
          </w:p>
        </w:tc>
        <w:tc>
          <w:tcPr>
            <w:tcW w:w="2552" w:type="dxa"/>
          </w:tcPr>
          <w:p w:rsidR="00382A61" w:rsidRPr="002B3017" w:rsidRDefault="00382A61" w:rsidP="000F7C42">
            <w:pPr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>Denná sadzba</w:t>
            </w:r>
            <w:r w:rsidR="000F7C42">
              <w:rPr>
                <w:b/>
                <w:sz w:val="20"/>
              </w:rPr>
              <w:t xml:space="preserve"> stravného  pri </w:t>
            </w:r>
            <w:r w:rsidRPr="002B3017">
              <w:rPr>
                <w:b/>
                <w:sz w:val="20"/>
              </w:rPr>
              <w:t>krát</w:t>
            </w:r>
            <w:r w:rsidR="00A54B72" w:rsidRPr="002B3017">
              <w:rPr>
                <w:b/>
                <w:sz w:val="20"/>
              </w:rPr>
              <w:t>kodobých pobytoch v €</w:t>
            </w:r>
          </w:p>
        </w:tc>
        <w:tc>
          <w:tcPr>
            <w:tcW w:w="2725" w:type="dxa"/>
          </w:tcPr>
          <w:p w:rsidR="00382A61" w:rsidRPr="002B3017" w:rsidRDefault="00382A61" w:rsidP="00F11EC7">
            <w:pPr>
              <w:jc w:val="both"/>
              <w:rPr>
                <w:b/>
                <w:sz w:val="20"/>
              </w:rPr>
            </w:pPr>
            <w:r w:rsidRPr="002B3017">
              <w:t xml:space="preserve">      </w:t>
            </w:r>
            <w:r w:rsidR="00A54B72" w:rsidRPr="002B3017">
              <w:rPr>
                <w:b/>
                <w:sz w:val="20"/>
              </w:rPr>
              <w:t>M</w:t>
            </w:r>
            <w:r w:rsidRPr="002B3017">
              <w:rPr>
                <w:b/>
                <w:sz w:val="20"/>
              </w:rPr>
              <w:t>esačne</w:t>
            </w:r>
            <w:r w:rsidR="00A54B72" w:rsidRPr="002B3017">
              <w:rPr>
                <w:b/>
                <w:sz w:val="20"/>
              </w:rPr>
              <w:t xml:space="preserve"> v €</w:t>
            </w:r>
          </w:p>
        </w:tc>
      </w:tr>
      <w:tr w:rsidR="00382A61" w:rsidRPr="002B3017" w:rsidTr="00F11EC7">
        <w:tc>
          <w:tcPr>
            <w:tcW w:w="4077" w:type="dxa"/>
          </w:tcPr>
          <w:p w:rsidR="00382A61" w:rsidRPr="002B3017" w:rsidRDefault="000F7C42" w:rsidP="00F11EC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stravné</w:t>
            </w:r>
          </w:p>
        </w:tc>
        <w:tc>
          <w:tcPr>
            <w:tcW w:w="2552" w:type="dxa"/>
          </w:tcPr>
          <w:p w:rsidR="00E1326F" w:rsidRPr="002B3017" w:rsidRDefault="00E1326F" w:rsidP="00F11EC7">
            <w:pPr>
              <w:jc w:val="both"/>
              <w:rPr>
                <w:b/>
                <w:szCs w:val="24"/>
              </w:rPr>
            </w:pPr>
            <w:r w:rsidRPr="002B3017">
              <w:rPr>
                <w:b/>
                <w:szCs w:val="24"/>
              </w:rPr>
              <w:t xml:space="preserve">           </w:t>
            </w:r>
            <w:r w:rsidR="000F7C42">
              <w:rPr>
                <w:b/>
                <w:szCs w:val="24"/>
              </w:rPr>
              <w:t>34,80 eur</w:t>
            </w:r>
          </w:p>
          <w:p w:rsidR="00382A61" w:rsidRPr="002B3017" w:rsidRDefault="00E1326F" w:rsidP="009368F3">
            <w:pPr>
              <w:jc w:val="both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          </w:t>
            </w:r>
            <w:r w:rsidR="00382A61" w:rsidRPr="002B3017">
              <w:rPr>
                <w:b/>
                <w:sz w:val="20"/>
              </w:rPr>
              <w:t xml:space="preserve">do </w:t>
            </w:r>
            <w:r w:rsidR="00314A96" w:rsidRPr="002B3017">
              <w:rPr>
                <w:b/>
                <w:sz w:val="20"/>
              </w:rPr>
              <w:t>2</w:t>
            </w:r>
            <w:r w:rsidR="009368F3">
              <w:rPr>
                <w:b/>
                <w:sz w:val="20"/>
              </w:rPr>
              <w:t>2</w:t>
            </w:r>
            <w:r w:rsidR="00382A61" w:rsidRPr="002B3017">
              <w:rPr>
                <w:b/>
                <w:sz w:val="20"/>
              </w:rPr>
              <w:t xml:space="preserve"> dní</w:t>
            </w:r>
          </w:p>
        </w:tc>
        <w:tc>
          <w:tcPr>
            <w:tcW w:w="2725" w:type="dxa"/>
          </w:tcPr>
          <w:p w:rsidR="00E1326F" w:rsidRPr="002B3017" w:rsidRDefault="00E1326F" w:rsidP="00F11EC7">
            <w:pPr>
              <w:jc w:val="both"/>
              <w:rPr>
                <w:b/>
                <w:szCs w:val="24"/>
              </w:rPr>
            </w:pPr>
            <w:r w:rsidRPr="002B3017">
              <w:rPr>
                <w:b/>
                <w:szCs w:val="24"/>
              </w:rPr>
              <w:t xml:space="preserve">        </w:t>
            </w:r>
            <w:r w:rsidR="00FB6817">
              <w:rPr>
                <w:b/>
                <w:szCs w:val="24"/>
              </w:rPr>
              <w:t>719,40</w:t>
            </w:r>
          </w:p>
          <w:p w:rsidR="00382A61" w:rsidRPr="002B3017" w:rsidRDefault="00E1326F" w:rsidP="002452CF">
            <w:pPr>
              <w:jc w:val="both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     </w:t>
            </w:r>
            <w:r w:rsidR="00382A61" w:rsidRPr="002B3017">
              <w:rPr>
                <w:b/>
                <w:sz w:val="20"/>
              </w:rPr>
              <w:t xml:space="preserve">najviac </w:t>
            </w:r>
            <w:r w:rsidR="002452CF">
              <w:rPr>
                <w:b/>
                <w:sz w:val="20"/>
              </w:rPr>
              <w:t>1</w:t>
            </w:r>
            <w:r w:rsidR="00382A61" w:rsidRPr="002B3017">
              <w:rPr>
                <w:b/>
                <w:sz w:val="20"/>
              </w:rPr>
              <w:t xml:space="preserve"> mesiac</w:t>
            </w:r>
          </w:p>
        </w:tc>
      </w:tr>
      <w:tr w:rsidR="00382A61" w:rsidRPr="002B3017" w:rsidTr="00F11EC7">
        <w:tc>
          <w:tcPr>
            <w:tcW w:w="4077" w:type="dxa"/>
          </w:tcPr>
          <w:p w:rsidR="004177E3" w:rsidRDefault="000F7C42" w:rsidP="000F7C4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ubytovanie</w:t>
            </w:r>
            <w:r w:rsidR="00382A61" w:rsidRPr="002B3017">
              <w:rPr>
                <w:b/>
                <w:sz w:val="20"/>
              </w:rPr>
              <w:t xml:space="preserve">       </w:t>
            </w:r>
          </w:p>
          <w:p w:rsidR="00382A61" w:rsidRPr="002B3017" w:rsidRDefault="00382A61" w:rsidP="000F7C42">
            <w:pPr>
              <w:jc w:val="both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                </w:t>
            </w:r>
          </w:p>
        </w:tc>
        <w:tc>
          <w:tcPr>
            <w:tcW w:w="2552" w:type="dxa"/>
          </w:tcPr>
          <w:p w:rsidR="00382A61" w:rsidRPr="002B3017" w:rsidRDefault="00E1326F" w:rsidP="000F7C42">
            <w:pPr>
              <w:jc w:val="both"/>
              <w:rPr>
                <w:b/>
                <w:sz w:val="20"/>
              </w:rPr>
            </w:pPr>
            <w:r w:rsidRPr="002B3017">
              <w:rPr>
                <w:b/>
                <w:szCs w:val="24"/>
              </w:rPr>
              <w:t xml:space="preserve">         </w:t>
            </w:r>
            <w:r w:rsidR="000F7C42">
              <w:rPr>
                <w:b/>
                <w:szCs w:val="24"/>
              </w:rPr>
              <w:t>45 ,00 eur</w:t>
            </w:r>
          </w:p>
        </w:tc>
        <w:tc>
          <w:tcPr>
            <w:tcW w:w="2725" w:type="dxa"/>
          </w:tcPr>
          <w:p w:rsidR="00382A61" w:rsidRPr="004177E3" w:rsidRDefault="00E1326F" w:rsidP="004177E3">
            <w:pPr>
              <w:jc w:val="both"/>
              <w:rPr>
                <w:b/>
                <w:sz w:val="20"/>
              </w:rPr>
            </w:pPr>
            <w:r w:rsidRPr="002B3017">
              <w:rPr>
                <w:b/>
                <w:szCs w:val="24"/>
              </w:rPr>
              <w:t xml:space="preserve">        </w:t>
            </w:r>
            <w:r w:rsidR="004177E3" w:rsidRPr="004177E3">
              <w:rPr>
                <w:b/>
                <w:szCs w:val="24"/>
              </w:rPr>
              <w:t>765,60</w:t>
            </w:r>
          </w:p>
        </w:tc>
      </w:tr>
    </w:tbl>
    <w:p w:rsidR="00382A61" w:rsidRPr="002B3017" w:rsidRDefault="00382A61">
      <w:pPr>
        <w:jc w:val="both"/>
      </w:pPr>
    </w:p>
    <w:p w:rsidR="005A3D47" w:rsidRPr="002B3017" w:rsidRDefault="00325A1B">
      <w:pPr>
        <w:jc w:val="both"/>
        <w:rPr>
          <w:b/>
        </w:rPr>
      </w:pPr>
      <w:r w:rsidRPr="002B3017">
        <w:rPr>
          <w:b/>
        </w:rPr>
        <w:t>Dôležité : Pobyty nemeckých účastníkov projektov na pôde SAV musia byť zrealizované</w:t>
      </w:r>
    </w:p>
    <w:p w:rsidR="00E1326F" w:rsidRDefault="00325A1B">
      <w:pPr>
        <w:jc w:val="both"/>
        <w:rPr>
          <w:b/>
          <w:u w:val="single"/>
        </w:rPr>
      </w:pPr>
      <w:r w:rsidRPr="002B3017">
        <w:rPr>
          <w:b/>
        </w:rPr>
        <w:t>najneskôr do 11.</w:t>
      </w:r>
      <w:r w:rsidR="002C51D9">
        <w:rPr>
          <w:b/>
        </w:rPr>
        <w:t xml:space="preserve"> </w:t>
      </w:r>
      <w:r w:rsidRPr="002B3017">
        <w:rPr>
          <w:b/>
        </w:rPr>
        <w:t>decembra bežného roka (z dôvodu finančného zabezpečenia).</w:t>
      </w:r>
      <w:r w:rsidR="00264DF4" w:rsidRPr="002B3017">
        <w:rPr>
          <w:b/>
        </w:rPr>
        <w:t xml:space="preserve"> SAV poskytuje aj preplatenie vnútroštátneho cestovného do výšky 2. </w:t>
      </w:r>
      <w:proofErr w:type="spellStart"/>
      <w:r w:rsidR="00264DF4" w:rsidRPr="002B3017">
        <w:rPr>
          <w:b/>
        </w:rPr>
        <w:t>tr</w:t>
      </w:r>
      <w:proofErr w:type="spellEnd"/>
      <w:r w:rsidR="00264DF4" w:rsidRPr="002B3017">
        <w:rPr>
          <w:b/>
        </w:rPr>
        <w:t xml:space="preserve">. cestovného lístka, ak je v súlade s pracovným programom </w:t>
      </w:r>
      <w:r w:rsidR="00B5235D" w:rsidRPr="002B3017">
        <w:rPr>
          <w:b/>
        </w:rPr>
        <w:t>–</w:t>
      </w:r>
      <w:r w:rsidR="00264DF4" w:rsidRPr="002B3017">
        <w:rPr>
          <w:b/>
        </w:rPr>
        <w:t xml:space="preserve"> projektom</w:t>
      </w:r>
      <w:r w:rsidR="00B5235D" w:rsidRPr="002B3017">
        <w:rPr>
          <w:b/>
        </w:rPr>
        <w:t xml:space="preserve"> </w:t>
      </w:r>
      <w:r w:rsidR="00264DF4" w:rsidRPr="002B3017">
        <w:rPr>
          <w:b/>
        </w:rPr>
        <w:t>hosťa.</w:t>
      </w:r>
    </w:p>
    <w:p w:rsidR="00E1326F" w:rsidRPr="002B3017" w:rsidRDefault="00E1326F">
      <w:pPr>
        <w:jc w:val="both"/>
        <w:rPr>
          <w:b/>
          <w:u w:val="single"/>
        </w:rPr>
      </w:pPr>
    </w:p>
    <w:p w:rsidR="00114EE6" w:rsidRPr="002B3017" w:rsidRDefault="005A3D47">
      <w:pPr>
        <w:jc w:val="both"/>
        <w:rPr>
          <w:b/>
          <w:u w:val="single"/>
        </w:rPr>
      </w:pPr>
      <w:r w:rsidRPr="002B3017">
        <w:rPr>
          <w:b/>
          <w:u w:val="single"/>
        </w:rPr>
        <w:t>Podpora pre slovenských účastníkov:</w:t>
      </w:r>
    </w:p>
    <w:p w:rsidR="005A3D47" w:rsidRPr="002B3017" w:rsidRDefault="005A3D47">
      <w:pPr>
        <w:jc w:val="both"/>
        <w:rPr>
          <w:b/>
          <w:u w:val="single"/>
        </w:rPr>
      </w:pPr>
    </w:p>
    <w:p w:rsidR="00114EE6" w:rsidRPr="002B3017" w:rsidRDefault="005A3D47">
      <w:pPr>
        <w:jc w:val="both"/>
      </w:pPr>
      <w:r w:rsidRPr="002B3017">
        <w:t>Pr</w:t>
      </w:r>
      <w:r w:rsidR="0066343C" w:rsidRPr="002B3017">
        <w:t xml:space="preserve">e </w:t>
      </w:r>
      <w:r w:rsidRPr="002B3017">
        <w:rPr>
          <w:b/>
        </w:rPr>
        <w:t>pobytov</w:t>
      </w:r>
      <w:r w:rsidR="0066343C" w:rsidRPr="002B3017">
        <w:rPr>
          <w:b/>
        </w:rPr>
        <w:t>é</w:t>
      </w:r>
      <w:r w:rsidRPr="002B3017">
        <w:rPr>
          <w:b/>
        </w:rPr>
        <w:t xml:space="preserve"> náklad</w:t>
      </w:r>
      <w:r w:rsidR="0066343C" w:rsidRPr="002B3017">
        <w:rPr>
          <w:b/>
        </w:rPr>
        <w:t>y</w:t>
      </w:r>
      <w:r w:rsidRPr="002B3017">
        <w:t xml:space="preserve"> </w:t>
      </w:r>
      <w:r w:rsidRPr="004177E3">
        <w:rPr>
          <w:u w:val="single"/>
        </w:rPr>
        <w:t xml:space="preserve">slovenských účastníkov </w:t>
      </w:r>
      <w:r w:rsidR="00665572" w:rsidRPr="004177E3">
        <w:rPr>
          <w:u w:val="single"/>
        </w:rPr>
        <w:t>v Nemecku</w:t>
      </w:r>
      <w:r w:rsidR="00665572">
        <w:t xml:space="preserve"> </w:t>
      </w:r>
      <w:r w:rsidR="0066343C" w:rsidRPr="002B3017">
        <w:t>platia nasledovné sadzby:</w:t>
      </w:r>
    </w:p>
    <w:p w:rsidR="00114EE6" w:rsidRPr="002B3017" w:rsidRDefault="00114EE6">
      <w:pPr>
        <w:jc w:val="both"/>
      </w:pPr>
    </w:p>
    <w:tbl>
      <w:tblPr>
        <w:tblW w:w="9499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2610"/>
        <w:gridCol w:w="2918"/>
      </w:tblGrid>
      <w:tr w:rsidR="00114EE6" w:rsidRPr="002B3017">
        <w:trPr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EE6" w:rsidRPr="002B3017" w:rsidRDefault="00114EE6">
            <w:pPr>
              <w:spacing w:line="288" w:lineRule="auto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EE6" w:rsidRPr="002B3017" w:rsidRDefault="00114EE6">
            <w:pPr>
              <w:spacing w:line="288" w:lineRule="auto"/>
              <w:jc w:val="center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>Denná sadzba – krátkodobé pobyty,  max.</w:t>
            </w:r>
          </w:p>
          <w:p w:rsidR="00114EE6" w:rsidRPr="002B3017" w:rsidRDefault="00114EE6">
            <w:pPr>
              <w:spacing w:line="288" w:lineRule="auto"/>
              <w:jc w:val="center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>€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EE6" w:rsidRPr="002B3017" w:rsidRDefault="00114EE6">
            <w:pPr>
              <w:spacing w:line="288" w:lineRule="auto"/>
              <w:jc w:val="center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>Mesačne max.</w:t>
            </w:r>
          </w:p>
          <w:p w:rsidR="00114EE6" w:rsidRPr="002B3017" w:rsidRDefault="00114EE6">
            <w:pPr>
              <w:spacing w:line="288" w:lineRule="auto"/>
              <w:jc w:val="center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>€</w:t>
            </w:r>
          </w:p>
          <w:p w:rsidR="00114EE6" w:rsidRPr="002B3017" w:rsidRDefault="00114EE6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</w:tr>
      <w:tr w:rsidR="00114EE6" w:rsidRPr="002B3017">
        <w:trPr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EE6" w:rsidRPr="002B3017" w:rsidRDefault="00114EE6">
            <w:pPr>
              <w:spacing w:line="288" w:lineRule="auto"/>
              <w:rPr>
                <w:b/>
                <w:sz w:val="20"/>
              </w:rPr>
            </w:pPr>
          </w:p>
          <w:p w:rsidR="007349B8" w:rsidRPr="002B3017" w:rsidRDefault="00114EE6" w:rsidP="007349B8">
            <w:pPr>
              <w:spacing w:line="288" w:lineRule="auto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Kategória 1:  </w:t>
            </w:r>
            <w:r w:rsidR="007349B8" w:rsidRPr="002B3017">
              <w:rPr>
                <w:b/>
                <w:sz w:val="20"/>
              </w:rPr>
              <w:t xml:space="preserve">promovaní vedci a </w:t>
            </w:r>
          </w:p>
          <w:p w:rsidR="00114EE6" w:rsidRPr="002B3017" w:rsidRDefault="007349B8" w:rsidP="007349B8">
            <w:pPr>
              <w:spacing w:line="288" w:lineRule="auto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                     vysokoškolskí  učitelia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EE6" w:rsidRPr="002B3017" w:rsidRDefault="00114EE6">
            <w:pPr>
              <w:spacing w:line="288" w:lineRule="auto"/>
              <w:jc w:val="center"/>
              <w:rPr>
                <w:b/>
                <w:sz w:val="20"/>
              </w:rPr>
            </w:pPr>
          </w:p>
          <w:p w:rsidR="00114EE6" w:rsidRPr="002B3017" w:rsidRDefault="00CC629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89</w:t>
            </w:r>
            <w:r w:rsidR="00114EE6" w:rsidRPr="002B3017">
              <w:rPr>
                <w:bCs/>
              </w:rPr>
              <w:t>,--</w:t>
            </w:r>
            <w:r w:rsidR="00ED7502">
              <w:rPr>
                <w:bCs/>
              </w:rPr>
              <w:t>/deň</w:t>
            </w:r>
          </w:p>
          <w:p w:rsidR="00114EE6" w:rsidRPr="002B3017" w:rsidRDefault="00114EE6">
            <w:pPr>
              <w:spacing w:line="288" w:lineRule="auto"/>
              <w:jc w:val="center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 do 22 dní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EE6" w:rsidRPr="002B3017" w:rsidRDefault="00114EE6">
            <w:pPr>
              <w:spacing w:line="288" w:lineRule="auto"/>
              <w:jc w:val="center"/>
              <w:rPr>
                <w:b/>
                <w:sz w:val="20"/>
              </w:rPr>
            </w:pPr>
          </w:p>
          <w:p w:rsidR="00114EE6" w:rsidRPr="002B3017" w:rsidRDefault="00ED750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CC6290">
              <w:rPr>
                <w:bCs/>
              </w:rPr>
              <w:t>00</w:t>
            </w:r>
            <w:r w:rsidR="00A54B72" w:rsidRPr="002B3017">
              <w:rPr>
                <w:bCs/>
              </w:rPr>
              <w:t>0</w:t>
            </w:r>
            <w:r w:rsidR="00114EE6" w:rsidRPr="002B3017">
              <w:rPr>
                <w:bCs/>
              </w:rPr>
              <w:t>.-</w:t>
            </w:r>
          </w:p>
          <w:p w:rsidR="00114EE6" w:rsidRPr="002B3017" w:rsidRDefault="00114EE6" w:rsidP="008A2BED">
            <w:pPr>
              <w:spacing w:line="288" w:lineRule="auto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        </w:t>
            </w:r>
            <w:r w:rsidR="00ED7502">
              <w:rPr>
                <w:b/>
                <w:sz w:val="20"/>
              </w:rPr>
              <w:t xml:space="preserve">23 dní </w:t>
            </w:r>
            <w:r w:rsidR="008A2BED">
              <w:rPr>
                <w:b/>
                <w:sz w:val="20"/>
              </w:rPr>
              <w:t>mesačný paušál</w:t>
            </w:r>
          </w:p>
        </w:tc>
      </w:tr>
      <w:tr w:rsidR="00114EE6" w:rsidRPr="002B3017">
        <w:trPr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EE6" w:rsidRPr="002B3017" w:rsidRDefault="00114EE6">
            <w:pPr>
              <w:spacing w:line="288" w:lineRule="auto"/>
              <w:rPr>
                <w:b/>
                <w:sz w:val="20"/>
              </w:rPr>
            </w:pPr>
          </w:p>
          <w:p w:rsidR="00114EE6" w:rsidRPr="002B3017" w:rsidRDefault="00114EE6">
            <w:pPr>
              <w:spacing w:line="288" w:lineRule="auto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Kategória 2:  </w:t>
            </w:r>
            <w:r w:rsidR="00A54B72" w:rsidRPr="002B3017">
              <w:rPr>
                <w:b/>
                <w:sz w:val="20"/>
              </w:rPr>
              <w:t>diplomanti a doktorandi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EE6" w:rsidRPr="002B3017" w:rsidRDefault="00114EE6">
            <w:pPr>
              <w:spacing w:line="288" w:lineRule="auto"/>
              <w:jc w:val="center"/>
              <w:rPr>
                <w:b/>
                <w:sz w:val="20"/>
              </w:rPr>
            </w:pPr>
          </w:p>
          <w:p w:rsidR="00114EE6" w:rsidRPr="002B3017" w:rsidRDefault="008A2BED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C6290">
              <w:rPr>
                <w:bCs/>
              </w:rPr>
              <w:t>4</w:t>
            </w:r>
            <w:r w:rsidR="00114EE6" w:rsidRPr="002B3017">
              <w:rPr>
                <w:bCs/>
              </w:rPr>
              <w:t>,--</w:t>
            </w:r>
            <w:r w:rsidR="00ED7502">
              <w:rPr>
                <w:bCs/>
              </w:rPr>
              <w:t>/deň</w:t>
            </w:r>
          </w:p>
          <w:p w:rsidR="00114EE6" w:rsidRPr="002B3017" w:rsidRDefault="00114EE6" w:rsidP="00CC6290">
            <w:pPr>
              <w:spacing w:line="288" w:lineRule="auto"/>
              <w:jc w:val="center"/>
              <w:rPr>
                <w:b/>
                <w:sz w:val="20"/>
              </w:rPr>
            </w:pPr>
            <w:r w:rsidRPr="002B3017">
              <w:rPr>
                <w:b/>
                <w:sz w:val="20"/>
              </w:rPr>
              <w:t xml:space="preserve"> do 2</w:t>
            </w:r>
            <w:r w:rsidR="00CC6290">
              <w:rPr>
                <w:b/>
                <w:sz w:val="20"/>
              </w:rPr>
              <w:t>2</w:t>
            </w:r>
            <w:r w:rsidRPr="002B3017">
              <w:rPr>
                <w:b/>
                <w:sz w:val="20"/>
              </w:rPr>
              <w:t xml:space="preserve"> dní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EE6" w:rsidRPr="002B3017" w:rsidRDefault="00114EE6">
            <w:pPr>
              <w:spacing w:line="288" w:lineRule="auto"/>
              <w:jc w:val="center"/>
              <w:rPr>
                <w:b/>
                <w:sz w:val="20"/>
              </w:rPr>
            </w:pPr>
          </w:p>
          <w:p w:rsidR="00114EE6" w:rsidRDefault="00FA3FAF" w:rsidP="00FA3FAF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ED7502">
              <w:rPr>
                <w:bCs/>
              </w:rPr>
              <w:t xml:space="preserve"> </w:t>
            </w:r>
            <w:r w:rsidR="009D08EF" w:rsidRPr="002B3017">
              <w:rPr>
                <w:bCs/>
              </w:rPr>
              <w:t>1.</w:t>
            </w:r>
            <w:r w:rsidR="008A2BED">
              <w:rPr>
                <w:bCs/>
              </w:rPr>
              <w:t>2</w:t>
            </w:r>
            <w:r w:rsidR="00A54B72" w:rsidRPr="002B3017">
              <w:rPr>
                <w:bCs/>
              </w:rPr>
              <w:t>00</w:t>
            </w:r>
            <w:r w:rsidR="00114EE6" w:rsidRPr="002B3017">
              <w:rPr>
                <w:bCs/>
              </w:rPr>
              <w:t>.-</w:t>
            </w:r>
          </w:p>
          <w:p w:rsidR="00114EE6" w:rsidRPr="008A2BED" w:rsidRDefault="008A2BED" w:rsidP="008A2BED">
            <w:pPr>
              <w:spacing w:line="288" w:lineRule="auto"/>
              <w:jc w:val="center"/>
              <w:rPr>
                <w:b/>
                <w:sz w:val="20"/>
              </w:rPr>
            </w:pPr>
            <w:r w:rsidRPr="008A2BED">
              <w:rPr>
                <w:b/>
                <w:bCs/>
                <w:sz w:val="20"/>
              </w:rPr>
              <w:t>23 dní mesačný paušál</w:t>
            </w:r>
            <w:r w:rsidR="00114EE6" w:rsidRPr="008A2BED">
              <w:rPr>
                <w:b/>
                <w:sz w:val="20"/>
              </w:rPr>
              <w:t xml:space="preserve">     </w:t>
            </w:r>
          </w:p>
        </w:tc>
      </w:tr>
    </w:tbl>
    <w:p w:rsidR="00114EE6" w:rsidRPr="002B3017" w:rsidRDefault="00114EE6">
      <w:pPr>
        <w:spacing w:line="288" w:lineRule="auto"/>
        <w:rPr>
          <w:b/>
          <w:sz w:val="20"/>
        </w:rPr>
      </w:pPr>
    </w:p>
    <w:p w:rsidR="007D0EC0" w:rsidRPr="002B3017" w:rsidRDefault="007D0EC0">
      <w:pPr>
        <w:jc w:val="both"/>
        <w:rPr>
          <w:b/>
        </w:rPr>
      </w:pPr>
    </w:p>
    <w:p w:rsidR="007D0EC0" w:rsidRPr="002B3017" w:rsidRDefault="0066343C">
      <w:pPr>
        <w:jc w:val="both"/>
      </w:pPr>
      <w:r w:rsidRPr="002B3017">
        <w:t>Slovenskí</w:t>
      </w:r>
      <w:r w:rsidR="007D0EC0" w:rsidRPr="002B3017">
        <w:t xml:space="preserve"> hostia by mali byť dôrazne upozornení na </w:t>
      </w:r>
      <w:r w:rsidR="007D0EC0" w:rsidRPr="002B3017">
        <w:rPr>
          <w:b/>
        </w:rPr>
        <w:t xml:space="preserve">nevyhnutnosť dostatočného poistenia.  </w:t>
      </w:r>
      <w:r w:rsidR="00090D6F" w:rsidRPr="002B3017">
        <w:t>Taktiež nemeckí účastníci</w:t>
      </w:r>
      <w:r w:rsidR="005C1530" w:rsidRPr="002B3017">
        <w:t xml:space="preserve"> musia byť dostatočne poistení pre pobyt na Slovensku.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rPr>
          <w:b/>
        </w:rPr>
        <w:t>Podpora zo strany vysokej školy</w:t>
      </w:r>
      <w:r w:rsidRPr="002B3017">
        <w:t xml:space="preserve"> a financovanie z iných finančných zdrojov musia byť spomenuté už v žiadosti a neskôr vykázané vo finančnej správe. Pri určovaní výšky finančnej podpory sa bude pozitívne hodnotiť ako aktívny prínos podpora zo strany vysokej školy alebo z iného tretieho zdroja.  </w:t>
      </w:r>
    </w:p>
    <w:p w:rsidR="00114EE6" w:rsidRPr="002B3017" w:rsidRDefault="00114EE6">
      <w:pPr>
        <w:jc w:val="both"/>
        <w:rPr>
          <w:b/>
          <w:bCs/>
          <w:i/>
          <w:iCs/>
        </w:rPr>
      </w:pPr>
      <w:r w:rsidRPr="002B3017">
        <w:t xml:space="preserve"> </w:t>
      </w:r>
    </w:p>
    <w:p w:rsidR="00114EE6" w:rsidRPr="002B3017" w:rsidRDefault="00114EE6">
      <w:pPr>
        <w:jc w:val="both"/>
      </w:pPr>
      <w:r w:rsidRPr="002B3017">
        <w:lastRenderedPageBreak/>
        <w:t>Pri závažných zmenách finančných a právnych podmienok si DAAD ponecháva právo pozmeniť horeuvedené sadzby  a / alebo podporované položky.</w:t>
      </w:r>
    </w:p>
    <w:p w:rsidR="00114EE6" w:rsidRPr="002B3017" w:rsidRDefault="00114EE6">
      <w:pPr>
        <w:jc w:val="both"/>
      </w:pPr>
      <w:r w:rsidRPr="002B3017">
        <w:t xml:space="preserve"> </w:t>
      </w:r>
    </w:p>
    <w:p w:rsidR="00114EE6" w:rsidRPr="002B3017" w:rsidRDefault="00114EE6">
      <w:pPr>
        <w:jc w:val="both"/>
      </w:pPr>
    </w:p>
    <w:p w:rsidR="00114EE6" w:rsidRPr="002B3017" w:rsidRDefault="00114EE6">
      <w:pPr>
        <w:jc w:val="both"/>
      </w:pPr>
      <w:r w:rsidRPr="002B3017">
        <w:rPr>
          <w:b/>
        </w:rPr>
        <w:t>Žiadosť o predĺženie:</w:t>
      </w:r>
      <w:r w:rsidRPr="002B3017">
        <w:t xml:space="preserve"> V rámci PPP-Slovensko trvá podpora </w:t>
      </w:r>
      <w:r w:rsidR="00F14144" w:rsidRPr="002B3017">
        <w:t xml:space="preserve">najviac </w:t>
      </w:r>
      <w:r w:rsidRPr="002B3017">
        <w:t xml:space="preserve">2 roky. Žiadosť o predĺženie s pripojenou predbežnou správou s výsledkami prvého roka projektu, musí </w:t>
      </w:r>
      <w:r w:rsidR="002A01E7" w:rsidRPr="002B3017">
        <w:t>byť doručená do 15. októbra 20</w:t>
      </w:r>
      <w:r w:rsidR="00493555">
        <w:t>20</w:t>
      </w:r>
      <w:r w:rsidRPr="002B3017">
        <w:t xml:space="preserve"> na DAAD, ako aj na </w:t>
      </w:r>
      <w:r w:rsidR="00A32DB5" w:rsidRPr="002B3017">
        <w:t>SAV</w:t>
      </w:r>
      <w:r w:rsidRPr="002B3017">
        <w:t xml:space="preserve"> (rozhodujúci je dátum na poštovej pečiatke)</w:t>
      </w:r>
    </w:p>
    <w:p w:rsidR="005C1530" w:rsidRPr="002B3017" w:rsidRDefault="005C1530">
      <w:pPr>
        <w:rPr>
          <w:b/>
          <w:bCs/>
          <w:u w:val="single"/>
        </w:rPr>
      </w:pPr>
      <w:bookmarkStart w:id="0" w:name="_GoBack"/>
      <w:bookmarkEnd w:id="0"/>
    </w:p>
    <w:p w:rsidR="005C1530" w:rsidRPr="002B3017" w:rsidRDefault="005C1530" w:rsidP="005C1530">
      <w:pPr>
        <w:rPr>
          <w:bCs/>
        </w:rPr>
      </w:pPr>
    </w:p>
    <w:p w:rsidR="00317C4D" w:rsidRPr="002B3017" w:rsidRDefault="005C1530">
      <w:pPr>
        <w:rPr>
          <w:b/>
          <w:bCs/>
          <w:u w:val="single"/>
        </w:rPr>
      </w:pPr>
      <w:r w:rsidRPr="002B3017">
        <w:rPr>
          <w:b/>
          <w:bCs/>
          <w:u w:val="single"/>
        </w:rPr>
        <w:t xml:space="preserve">Žiadosť </w:t>
      </w:r>
      <w:r w:rsidR="005D3FB2" w:rsidRPr="002B3017">
        <w:rPr>
          <w:b/>
          <w:bCs/>
          <w:u w:val="single"/>
        </w:rPr>
        <w:t>musí</w:t>
      </w:r>
      <w:r w:rsidR="001F2C91" w:rsidRPr="002B3017">
        <w:rPr>
          <w:b/>
          <w:bCs/>
          <w:u w:val="single"/>
        </w:rPr>
        <w:t xml:space="preserve"> obsahovať:</w:t>
      </w:r>
      <w:r w:rsidR="00317C4D" w:rsidRPr="002B3017">
        <w:rPr>
          <w:b/>
          <w:bCs/>
          <w:u w:val="single"/>
        </w:rPr>
        <w:t xml:space="preserve">  </w:t>
      </w:r>
    </w:p>
    <w:p w:rsidR="00317C4D" w:rsidRPr="002B3017" w:rsidRDefault="00317C4D">
      <w:pPr>
        <w:rPr>
          <w:b/>
          <w:bCs/>
          <w:u w:val="single"/>
        </w:rPr>
      </w:pPr>
    </w:p>
    <w:p w:rsidR="001F2C91" w:rsidRPr="002B3017" w:rsidRDefault="00317C4D">
      <w:pPr>
        <w:rPr>
          <w:b/>
          <w:bCs/>
          <w:u w:val="single"/>
        </w:rPr>
      </w:pPr>
      <w:r w:rsidRPr="002B3017">
        <w:rPr>
          <w:b/>
          <w:bCs/>
          <w:u w:val="single"/>
        </w:rPr>
        <w:t xml:space="preserve">      </w:t>
      </w:r>
    </w:p>
    <w:p w:rsidR="00D645D6" w:rsidRDefault="008C2D9A">
      <w:pPr>
        <w:rPr>
          <w:b/>
          <w:bCs/>
        </w:rPr>
      </w:pPr>
      <w:r w:rsidRPr="002B3017">
        <w:rPr>
          <w:b/>
          <w:bCs/>
        </w:rPr>
        <w:t xml:space="preserve">      -     </w:t>
      </w:r>
      <w:r w:rsidR="00BF1C01">
        <w:rPr>
          <w:b/>
          <w:bCs/>
        </w:rPr>
        <w:t>Formulár žiadosti</w:t>
      </w:r>
      <w:r w:rsidR="00201CA5">
        <w:rPr>
          <w:b/>
          <w:bCs/>
        </w:rPr>
        <w:t xml:space="preserve"> </w:t>
      </w:r>
    </w:p>
    <w:p w:rsidR="00BF1C01" w:rsidRDefault="00BF1C01">
      <w:pPr>
        <w:rPr>
          <w:b/>
          <w:bCs/>
        </w:rPr>
      </w:pPr>
    </w:p>
    <w:p w:rsidR="00BF1C01" w:rsidRDefault="00BF1C01" w:rsidP="00BF1C01">
      <w:pPr>
        <w:numPr>
          <w:ilvl w:val="0"/>
          <w:numId w:val="10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Popis projektu/pracovný plán</w:t>
      </w:r>
    </w:p>
    <w:p w:rsidR="008C2D9A" w:rsidRPr="002B3017" w:rsidRDefault="008C2D9A">
      <w:pPr>
        <w:rPr>
          <w:b/>
          <w:bCs/>
        </w:rPr>
      </w:pPr>
    </w:p>
    <w:p w:rsidR="001F2C91" w:rsidRPr="002B3017" w:rsidRDefault="001F2C91" w:rsidP="001F2C91">
      <w:pPr>
        <w:numPr>
          <w:ilvl w:val="0"/>
          <w:numId w:val="10"/>
        </w:numPr>
        <w:rPr>
          <w:bCs/>
        </w:rPr>
      </w:pPr>
      <w:r w:rsidRPr="002B3017">
        <w:rPr>
          <w:bCs/>
        </w:rPr>
        <w:t>Údaje o finan</w:t>
      </w:r>
      <w:r w:rsidR="005C1530" w:rsidRPr="002B3017">
        <w:rPr>
          <w:bCs/>
        </w:rPr>
        <w:t>covaní z tretej strany</w:t>
      </w:r>
      <w:r w:rsidR="002A01E7" w:rsidRPr="002B3017">
        <w:rPr>
          <w:bCs/>
        </w:rPr>
        <w:t xml:space="preserve"> </w:t>
      </w:r>
      <w:r w:rsidRPr="002B3017">
        <w:rPr>
          <w:bCs/>
        </w:rPr>
        <w:t>–</w:t>
      </w:r>
      <w:r w:rsidR="002A01E7" w:rsidRPr="002B3017">
        <w:rPr>
          <w:bCs/>
        </w:rPr>
        <w:t xml:space="preserve"> špecifikované</w:t>
      </w:r>
    </w:p>
    <w:p w:rsidR="001F2C91" w:rsidRPr="002B3017" w:rsidRDefault="001F2C91" w:rsidP="001F2C91">
      <w:pPr>
        <w:ind w:left="360"/>
        <w:rPr>
          <w:bCs/>
        </w:rPr>
      </w:pPr>
    </w:p>
    <w:p w:rsidR="005C1530" w:rsidRPr="002B3017" w:rsidRDefault="00526D5B" w:rsidP="001F2C91">
      <w:pPr>
        <w:numPr>
          <w:ilvl w:val="0"/>
          <w:numId w:val="10"/>
        </w:numPr>
        <w:rPr>
          <w:rFonts w:ascii="Times New Roman" w:hAnsi="Times New Roman"/>
          <w:bCs/>
        </w:rPr>
      </w:pPr>
      <w:r w:rsidRPr="002B3017">
        <w:rPr>
          <w:bCs/>
        </w:rPr>
        <w:t>Plán ciest</w:t>
      </w:r>
      <w:r w:rsidR="005C1530" w:rsidRPr="002B3017">
        <w:rPr>
          <w:bCs/>
        </w:rPr>
        <w:t xml:space="preserve"> </w:t>
      </w:r>
      <w:r w:rsidRPr="002B3017">
        <w:rPr>
          <w:bCs/>
        </w:rPr>
        <w:t xml:space="preserve">slovenských </w:t>
      </w:r>
      <w:r w:rsidR="005C1530" w:rsidRPr="002B3017">
        <w:rPr>
          <w:bCs/>
        </w:rPr>
        <w:t>riešiteľov oddelene pre každý rok trvania pro</w:t>
      </w:r>
      <w:r w:rsidRPr="002B3017">
        <w:rPr>
          <w:bCs/>
        </w:rPr>
        <w:t xml:space="preserve">jektu, vrátane výpočtu </w:t>
      </w:r>
      <w:r w:rsidR="00114EE6" w:rsidRPr="002B3017">
        <w:rPr>
          <w:bCs/>
        </w:rPr>
        <w:t xml:space="preserve"> </w:t>
      </w:r>
      <w:r w:rsidR="00BF1C01">
        <w:rPr>
          <w:bCs/>
        </w:rPr>
        <w:t>pobytových nákladov</w:t>
      </w:r>
      <w:r w:rsidR="005D3FB2" w:rsidRPr="002B3017">
        <w:rPr>
          <w:bCs/>
        </w:rPr>
        <w:t xml:space="preserve"> </w:t>
      </w:r>
    </w:p>
    <w:p w:rsidR="00526D5B" w:rsidRPr="002B3017" w:rsidRDefault="00526D5B">
      <w:pPr>
        <w:rPr>
          <w:rFonts w:ascii="Times New Roman" w:hAnsi="Times New Roman"/>
          <w:bCs/>
        </w:rPr>
      </w:pPr>
    </w:p>
    <w:p w:rsidR="00526D5B" w:rsidRPr="002B3017" w:rsidRDefault="00526D5B" w:rsidP="001F2C91">
      <w:pPr>
        <w:numPr>
          <w:ilvl w:val="0"/>
          <w:numId w:val="10"/>
        </w:numPr>
        <w:rPr>
          <w:rFonts w:ascii="Times New Roman" w:hAnsi="Times New Roman"/>
          <w:bCs/>
        </w:rPr>
      </w:pPr>
      <w:r w:rsidRPr="002B3017">
        <w:rPr>
          <w:rFonts w:ascii="Times New Roman" w:hAnsi="Times New Roman"/>
          <w:bCs/>
        </w:rPr>
        <w:t>Plán ciest nemeckých riešiteľov oddelene pre každý rok trvania projektu, vrátane výpočtu pobytových nákladov s použitím denných sadzieb uvedených vo vypísaní</w:t>
      </w:r>
    </w:p>
    <w:p w:rsidR="00526D5B" w:rsidRPr="002B3017" w:rsidRDefault="00526D5B">
      <w:pPr>
        <w:rPr>
          <w:rFonts w:ascii="Times New Roman" w:hAnsi="Times New Roman"/>
          <w:bCs/>
        </w:rPr>
      </w:pPr>
    </w:p>
    <w:p w:rsidR="00526D5B" w:rsidRDefault="00114EE6" w:rsidP="001F2C91">
      <w:pPr>
        <w:numPr>
          <w:ilvl w:val="0"/>
          <w:numId w:val="10"/>
        </w:numPr>
        <w:rPr>
          <w:rFonts w:ascii="Times New Roman" w:hAnsi="Times New Roman"/>
          <w:bCs/>
        </w:rPr>
      </w:pPr>
      <w:r w:rsidRPr="002B3017">
        <w:rPr>
          <w:rFonts w:ascii="Times New Roman" w:hAnsi="Times New Roman"/>
          <w:bCs/>
        </w:rPr>
        <w:t>Ž</w:t>
      </w:r>
      <w:r w:rsidR="00526D5B" w:rsidRPr="002B3017">
        <w:rPr>
          <w:rFonts w:ascii="Times New Roman" w:hAnsi="Times New Roman"/>
          <w:bCs/>
        </w:rPr>
        <w:t xml:space="preserve">ivotopisy </w:t>
      </w:r>
      <w:r w:rsidR="008762A3">
        <w:rPr>
          <w:rFonts w:ascii="Times New Roman" w:hAnsi="Times New Roman"/>
          <w:bCs/>
        </w:rPr>
        <w:t>zodpovedných riešiteľov</w:t>
      </w:r>
      <w:r w:rsidR="00526D5B" w:rsidRPr="002B3017">
        <w:rPr>
          <w:rFonts w:ascii="Times New Roman" w:hAnsi="Times New Roman"/>
          <w:bCs/>
        </w:rPr>
        <w:t xml:space="preserve"> projektu za </w:t>
      </w:r>
      <w:r w:rsidR="00526D5B" w:rsidRPr="002B3017">
        <w:rPr>
          <w:rFonts w:ascii="Times New Roman" w:hAnsi="Times New Roman"/>
          <w:bCs/>
          <w:u w:val="single"/>
        </w:rPr>
        <w:t>slovenskú</w:t>
      </w:r>
      <w:r w:rsidR="00526D5B" w:rsidRPr="002B3017">
        <w:rPr>
          <w:rFonts w:ascii="Times New Roman" w:hAnsi="Times New Roman"/>
          <w:bCs/>
        </w:rPr>
        <w:t xml:space="preserve"> a </w:t>
      </w:r>
      <w:r w:rsidR="00526D5B" w:rsidRPr="002B3017">
        <w:rPr>
          <w:rFonts w:ascii="Times New Roman" w:hAnsi="Times New Roman"/>
          <w:bCs/>
          <w:u w:val="single"/>
        </w:rPr>
        <w:t>nemeckú</w:t>
      </w:r>
      <w:r w:rsidR="00526D5B" w:rsidRPr="002B3017">
        <w:rPr>
          <w:rFonts w:ascii="Times New Roman" w:hAnsi="Times New Roman"/>
          <w:bCs/>
        </w:rPr>
        <w:t xml:space="preserve"> stranu</w:t>
      </w:r>
    </w:p>
    <w:p w:rsidR="00526D5B" w:rsidRPr="002B3017" w:rsidRDefault="00526D5B">
      <w:pPr>
        <w:rPr>
          <w:rFonts w:ascii="Times New Roman" w:hAnsi="Times New Roman"/>
          <w:bCs/>
        </w:rPr>
      </w:pPr>
    </w:p>
    <w:p w:rsidR="00114EE6" w:rsidRDefault="00114EE6" w:rsidP="001F2C91">
      <w:pPr>
        <w:numPr>
          <w:ilvl w:val="0"/>
          <w:numId w:val="10"/>
        </w:numPr>
        <w:rPr>
          <w:rFonts w:ascii="Times New Roman" w:hAnsi="Times New Roman"/>
          <w:bCs/>
        </w:rPr>
      </w:pPr>
      <w:r w:rsidRPr="002B3017">
        <w:rPr>
          <w:rFonts w:ascii="Times New Roman" w:hAnsi="Times New Roman"/>
          <w:bCs/>
        </w:rPr>
        <w:t>Z</w:t>
      </w:r>
      <w:r w:rsidR="00526D5B" w:rsidRPr="002B3017">
        <w:rPr>
          <w:rFonts w:ascii="Times New Roman" w:hAnsi="Times New Roman"/>
          <w:bCs/>
        </w:rPr>
        <w:t xml:space="preserve">oznam podstatných publikácií za posledných 5 rokov </w:t>
      </w:r>
      <w:r w:rsidR="008762A3">
        <w:rPr>
          <w:rFonts w:ascii="Times New Roman" w:hAnsi="Times New Roman"/>
          <w:bCs/>
        </w:rPr>
        <w:t>zodpovedných riešiteľov projektu, ktoré súvisia s témou návrhu projektu</w:t>
      </w:r>
    </w:p>
    <w:p w:rsidR="00C53F9C" w:rsidRDefault="00C53F9C" w:rsidP="00C53F9C">
      <w:pPr>
        <w:pStyle w:val="Odsekzoznamu"/>
        <w:rPr>
          <w:rFonts w:ascii="Times New Roman" w:hAnsi="Times New Roman"/>
          <w:bCs/>
        </w:rPr>
      </w:pPr>
    </w:p>
    <w:p w:rsidR="00C53F9C" w:rsidRDefault="00C53F9C" w:rsidP="001F2C91">
      <w:pPr>
        <w:numPr>
          <w:ilvl w:val="0"/>
          <w:numId w:val="10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Dátum a podpis zodpovedných vedúcich riešiteľov za slovenskú aj nemeckú stranu</w:t>
      </w:r>
    </w:p>
    <w:p w:rsidR="00C53F9C" w:rsidRPr="00BF1C01" w:rsidRDefault="00C53F9C" w:rsidP="00BF1C01">
      <w:pPr>
        <w:rPr>
          <w:rFonts w:ascii="Times New Roman" w:hAnsi="Times New Roman"/>
          <w:bCs/>
        </w:rPr>
      </w:pPr>
    </w:p>
    <w:p w:rsidR="00E1326F" w:rsidRPr="002B3017" w:rsidRDefault="00E1326F">
      <w:pPr>
        <w:rPr>
          <w:rFonts w:ascii="Times New Roman" w:hAnsi="Times New Roman"/>
          <w:bCs/>
        </w:rPr>
      </w:pPr>
    </w:p>
    <w:p w:rsidR="00E1326F" w:rsidRDefault="00E1326F" w:rsidP="001F2C91">
      <w:pPr>
        <w:numPr>
          <w:ilvl w:val="0"/>
          <w:numId w:val="10"/>
        </w:numPr>
        <w:rPr>
          <w:rFonts w:ascii="Times New Roman" w:hAnsi="Times New Roman"/>
          <w:bCs/>
        </w:rPr>
      </w:pPr>
      <w:r w:rsidRPr="002B3017">
        <w:rPr>
          <w:rFonts w:ascii="Times New Roman" w:hAnsi="Times New Roman"/>
          <w:bCs/>
        </w:rPr>
        <w:t>Adresa, kam je možné zaslať potvrdenie o prijatí projektu, príp. rozhodnutie komisie</w:t>
      </w:r>
    </w:p>
    <w:p w:rsidR="00C53F9C" w:rsidRDefault="00C53F9C" w:rsidP="00C53F9C">
      <w:pPr>
        <w:rPr>
          <w:rFonts w:ascii="Times New Roman" w:hAnsi="Times New Roman"/>
          <w:b/>
          <w:bCs/>
        </w:rPr>
      </w:pPr>
    </w:p>
    <w:p w:rsidR="00C53F9C" w:rsidRDefault="00C53F9C" w:rsidP="00C53F9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Slovenskí žiadatelia zasielajú žiadosti 1krát písomne a 1krát </w:t>
      </w:r>
      <w:r w:rsidR="00B373E5">
        <w:rPr>
          <w:rFonts w:ascii="Times New Roman" w:hAnsi="Times New Roman"/>
          <w:b/>
          <w:bCs/>
        </w:rPr>
        <w:t>elektronicky</w:t>
      </w:r>
      <w:r>
        <w:rPr>
          <w:rFonts w:ascii="Times New Roman" w:hAnsi="Times New Roman"/>
          <w:b/>
          <w:bCs/>
        </w:rPr>
        <w:t xml:space="preserve"> (</w:t>
      </w:r>
      <w:proofErr w:type="spellStart"/>
      <w:r>
        <w:rPr>
          <w:rFonts w:ascii="Times New Roman" w:hAnsi="Times New Roman"/>
          <w:b/>
          <w:bCs/>
        </w:rPr>
        <w:t>skeny</w:t>
      </w:r>
      <w:proofErr w:type="spellEnd"/>
      <w:r>
        <w:rPr>
          <w:rFonts w:ascii="Times New Roman" w:hAnsi="Times New Roman"/>
          <w:b/>
          <w:bCs/>
        </w:rPr>
        <w:t xml:space="preserve"> aj s podpismi) na </w:t>
      </w:r>
      <w:hyperlink r:id="rId9" w:history="1">
        <w:r w:rsidRPr="000C764B">
          <w:rPr>
            <w:rStyle w:val="Hypertextovprepojenie"/>
            <w:rFonts w:ascii="Times New Roman" w:hAnsi="Times New Roman"/>
            <w:b/>
            <w:bCs/>
          </w:rPr>
          <w:t>dolna@up.upsav.sk</w:t>
        </w:r>
      </w:hyperlink>
    </w:p>
    <w:p w:rsidR="00C53F9C" w:rsidRDefault="00C53F9C" w:rsidP="00C53F9C">
      <w:pPr>
        <w:rPr>
          <w:rFonts w:ascii="Times New Roman" w:hAnsi="Times New Roman"/>
          <w:b/>
          <w:bCs/>
        </w:rPr>
      </w:pPr>
    </w:p>
    <w:p w:rsidR="00C53F9C" w:rsidRPr="00D645D6" w:rsidRDefault="00C53F9C" w:rsidP="00C53F9C">
      <w:pPr>
        <w:rPr>
          <w:rFonts w:ascii="Times New Roman" w:hAnsi="Times New Roman"/>
          <w:b/>
          <w:bCs/>
        </w:rPr>
      </w:pPr>
    </w:p>
    <w:sectPr w:rsidR="00C53F9C" w:rsidRPr="00D645D6" w:rsidSect="00893E4B">
      <w:headerReference w:type="even" r:id="rId10"/>
      <w:headerReference w:type="default" r:id="rId11"/>
      <w:pgSz w:w="11907" w:h="16840"/>
      <w:pgMar w:top="1418" w:right="1275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7E" w:rsidRDefault="0072517E">
      <w:r>
        <w:separator/>
      </w:r>
    </w:p>
  </w:endnote>
  <w:endnote w:type="continuationSeparator" w:id="0">
    <w:p w:rsidR="0072517E" w:rsidRDefault="0072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7E" w:rsidRDefault="0072517E">
      <w:r>
        <w:separator/>
      </w:r>
    </w:p>
  </w:footnote>
  <w:footnote w:type="continuationSeparator" w:id="0">
    <w:p w:rsidR="0072517E" w:rsidRDefault="0072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3D" w:rsidRDefault="0089111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64F3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64F3D" w:rsidRDefault="00264F3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3D" w:rsidRDefault="0089111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64F3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E3556">
      <w:rPr>
        <w:rStyle w:val="slostrany"/>
        <w:noProof/>
      </w:rPr>
      <w:t>2</w:t>
    </w:r>
    <w:r>
      <w:rPr>
        <w:rStyle w:val="slostrany"/>
      </w:rPr>
      <w:fldChar w:fldCharType="end"/>
    </w:r>
  </w:p>
  <w:p w:rsidR="00264F3D" w:rsidRDefault="00264F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8F2"/>
    <w:multiLevelType w:val="hybridMultilevel"/>
    <w:tmpl w:val="1324A59E"/>
    <w:lvl w:ilvl="0" w:tplc="F07EA4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317EC"/>
    <w:multiLevelType w:val="singleLevel"/>
    <w:tmpl w:val="D1F2C4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49BF6D02"/>
    <w:multiLevelType w:val="hybridMultilevel"/>
    <w:tmpl w:val="8B582C2C"/>
    <w:lvl w:ilvl="0" w:tplc="A73E7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91CF0"/>
    <w:multiLevelType w:val="hybridMultilevel"/>
    <w:tmpl w:val="CF905D7A"/>
    <w:lvl w:ilvl="0" w:tplc="A73E7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E5CC0"/>
    <w:multiLevelType w:val="hybridMultilevel"/>
    <w:tmpl w:val="E412287A"/>
    <w:lvl w:ilvl="0" w:tplc="A73E7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C1"/>
    <w:rsid w:val="00002092"/>
    <w:rsid w:val="00090D6F"/>
    <w:rsid w:val="000B3FDD"/>
    <w:rsid w:val="000D023E"/>
    <w:rsid w:val="000E4329"/>
    <w:rsid w:val="000F7C42"/>
    <w:rsid w:val="00112DED"/>
    <w:rsid w:val="0011361E"/>
    <w:rsid w:val="00114EE6"/>
    <w:rsid w:val="00116B67"/>
    <w:rsid w:val="0013167A"/>
    <w:rsid w:val="0013666A"/>
    <w:rsid w:val="0015628F"/>
    <w:rsid w:val="00190113"/>
    <w:rsid w:val="0019673C"/>
    <w:rsid w:val="001A54B0"/>
    <w:rsid w:val="001F2C91"/>
    <w:rsid w:val="001F3358"/>
    <w:rsid w:val="00201CA5"/>
    <w:rsid w:val="00212AAB"/>
    <w:rsid w:val="00217BDB"/>
    <w:rsid w:val="00222CCE"/>
    <w:rsid w:val="00243DCD"/>
    <w:rsid w:val="002452CF"/>
    <w:rsid w:val="0026166A"/>
    <w:rsid w:val="00264DF4"/>
    <w:rsid w:val="00264F3D"/>
    <w:rsid w:val="0026639D"/>
    <w:rsid w:val="002A01E7"/>
    <w:rsid w:val="002A469E"/>
    <w:rsid w:val="002B3017"/>
    <w:rsid w:val="002C489E"/>
    <w:rsid w:val="002C51D9"/>
    <w:rsid w:val="002C7A08"/>
    <w:rsid w:val="002F0C5F"/>
    <w:rsid w:val="00314A96"/>
    <w:rsid w:val="00317C4D"/>
    <w:rsid w:val="00325A1B"/>
    <w:rsid w:val="003410C7"/>
    <w:rsid w:val="00355586"/>
    <w:rsid w:val="00361D69"/>
    <w:rsid w:val="00382A61"/>
    <w:rsid w:val="003C6549"/>
    <w:rsid w:val="003D5B97"/>
    <w:rsid w:val="003E6290"/>
    <w:rsid w:val="0040076D"/>
    <w:rsid w:val="004015D5"/>
    <w:rsid w:val="004026B7"/>
    <w:rsid w:val="004177E3"/>
    <w:rsid w:val="00420F6A"/>
    <w:rsid w:val="00443AA1"/>
    <w:rsid w:val="00454F0C"/>
    <w:rsid w:val="004601C1"/>
    <w:rsid w:val="004822B4"/>
    <w:rsid w:val="00485E87"/>
    <w:rsid w:val="00493555"/>
    <w:rsid w:val="004E347A"/>
    <w:rsid w:val="00526D5B"/>
    <w:rsid w:val="00585551"/>
    <w:rsid w:val="005A3D47"/>
    <w:rsid w:val="005B7527"/>
    <w:rsid w:val="005C1530"/>
    <w:rsid w:val="005D113A"/>
    <w:rsid w:val="005D3FB2"/>
    <w:rsid w:val="005F2342"/>
    <w:rsid w:val="006105C0"/>
    <w:rsid w:val="00610C9C"/>
    <w:rsid w:val="00620BA5"/>
    <w:rsid w:val="0064461A"/>
    <w:rsid w:val="006629B9"/>
    <w:rsid w:val="0066343C"/>
    <w:rsid w:val="00665572"/>
    <w:rsid w:val="00667A72"/>
    <w:rsid w:val="006A0310"/>
    <w:rsid w:val="006B67D4"/>
    <w:rsid w:val="006E7271"/>
    <w:rsid w:val="0072517E"/>
    <w:rsid w:val="007349B8"/>
    <w:rsid w:val="00742DD6"/>
    <w:rsid w:val="007448EB"/>
    <w:rsid w:val="007562F9"/>
    <w:rsid w:val="00762CFB"/>
    <w:rsid w:val="00784400"/>
    <w:rsid w:val="007D0EC0"/>
    <w:rsid w:val="007E68DD"/>
    <w:rsid w:val="00801020"/>
    <w:rsid w:val="008107E9"/>
    <w:rsid w:val="00814AFB"/>
    <w:rsid w:val="008433E7"/>
    <w:rsid w:val="00853898"/>
    <w:rsid w:val="00861C6F"/>
    <w:rsid w:val="008762A3"/>
    <w:rsid w:val="00891119"/>
    <w:rsid w:val="00893E4B"/>
    <w:rsid w:val="008A2337"/>
    <w:rsid w:val="008A2BED"/>
    <w:rsid w:val="008C2D9A"/>
    <w:rsid w:val="008E7C84"/>
    <w:rsid w:val="008F0282"/>
    <w:rsid w:val="008F57A9"/>
    <w:rsid w:val="009368F3"/>
    <w:rsid w:val="00937B89"/>
    <w:rsid w:val="009D08EF"/>
    <w:rsid w:val="00A234E5"/>
    <w:rsid w:val="00A32DB5"/>
    <w:rsid w:val="00A54B72"/>
    <w:rsid w:val="00A54E07"/>
    <w:rsid w:val="00A9078A"/>
    <w:rsid w:val="00A9197F"/>
    <w:rsid w:val="00A92899"/>
    <w:rsid w:val="00AB0B5A"/>
    <w:rsid w:val="00AB126A"/>
    <w:rsid w:val="00B14049"/>
    <w:rsid w:val="00B20862"/>
    <w:rsid w:val="00B234D1"/>
    <w:rsid w:val="00B373E5"/>
    <w:rsid w:val="00B51107"/>
    <w:rsid w:val="00B5235D"/>
    <w:rsid w:val="00B872D5"/>
    <w:rsid w:val="00B91A94"/>
    <w:rsid w:val="00B97D0D"/>
    <w:rsid w:val="00BB243C"/>
    <w:rsid w:val="00BC12E6"/>
    <w:rsid w:val="00BF1C01"/>
    <w:rsid w:val="00C03F79"/>
    <w:rsid w:val="00C05B91"/>
    <w:rsid w:val="00C175EF"/>
    <w:rsid w:val="00C228CD"/>
    <w:rsid w:val="00C53F9C"/>
    <w:rsid w:val="00CB56A6"/>
    <w:rsid w:val="00CC6290"/>
    <w:rsid w:val="00CE3657"/>
    <w:rsid w:val="00CF15A1"/>
    <w:rsid w:val="00D12717"/>
    <w:rsid w:val="00D5090D"/>
    <w:rsid w:val="00D645D6"/>
    <w:rsid w:val="00D746D5"/>
    <w:rsid w:val="00DC0EF2"/>
    <w:rsid w:val="00DE66A2"/>
    <w:rsid w:val="00E1326F"/>
    <w:rsid w:val="00E20CAD"/>
    <w:rsid w:val="00E22F1E"/>
    <w:rsid w:val="00E342B2"/>
    <w:rsid w:val="00E54C94"/>
    <w:rsid w:val="00E70D0A"/>
    <w:rsid w:val="00E77189"/>
    <w:rsid w:val="00E876D8"/>
    <w:rsid w:val="00EB78A7"/>
    <w:rsid w:val="00ED7502"/>
    <w:rsid w:val="00EF7D48"/>
    <w:rsid w:val="00F11EC7"/>
    <w:rsid w:val="00F14144"/>
    <w:rsid w:val="00F14BED"/>
    <w:rsid w:val="00F2111E"/>
    <w:rsid w:val="00F347F7"/>
    <w:rsid w:val="00F65127"/>
    <w:rsid w:val="00F837B2"/>
    <w:rsid w:val="00FA3FAF"/>
    <w:rsid w:val="00FB6817"/>
    <w:rsid w:val="00FD567C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1C7C9"/>
  <w15:docId w15:val="{8C04D38D-1515-4A49-85C4-DE094C53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3E4B"/>
    <w:rPr>
      <w:rFonts w:ascii="CG Times (WN)" w:hAnsi="CG Times (WN)"/>
      <w:sz w:val="24"/>
    </w:rPr>
  </w:style>
  <w:style w:type="paragraph" w:styleId="Nadpis1">
    <w:name w:val="heading 1"/>
    <w:basedOn w:val="Normlny"/>
    <w:next w:val="Normlny"/>
    <w:qFormat/>
    <w:rsid w:val="00893E4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y"/>
    <w:next w:val="Normlny"/>
    <w:qFormat/>
    <w:rsid w:val="00893E4B"/>
    <w:pPr>
      <w:keepNext/>
      <w:spacing w:line="288" w:lineRule="auto"/>
      <w:jc w:val="center"/>
      <w:outlineLvl w:val="1"/>
    </w:pPr>
    <w:rPr>
      <w:b/>
      <w:sz w:val="32"/>
    </w:rPr>
  </w:style>
  <w:style w:type="paragraph" w:styleId="Nadpis3">
    <w:name w:val="heading 3"/>
    <w:basedOn w:val="Normlny"/>
    <w:next w:val="Normlny"/>
    <w:qFormat/>
    <w:rsid w:val="00893E4B"/>
    <w:pPr>
      <w:keepNext/>
      <w:spacing w:before="120" w:after="120"/>
      <w:jc w:val="right"/>
      <w:outlineLvl w:val="2"/>
    </w:pPr>
    <w:rPr>
      <w:rFonts w:ascii="Times New Roman" w:hAnsi="Times New Roman"/>
      <w:b/>
    </w:rPr>
  </w:style>
  <w:style w:type="paragraph" w:styleId="Nadpis4">
    <w:name w:val="heading 4"/>
    <w:basedOn w:val="Normlny"/>
    <w:next w:val="Normlny"/>
    <w:qFormat/>
    <w:rsid w:val="00893E4B"/>
    <w:pPr>
      <w:keepNext/>
      <w:tabs>
        <w:tab w:val="left" w:pos="6237"/>
        <w:tab w:val="left" w:pos="7230"/>
        <w:tab w:val="left" w:pos="7513"/>
        <w:tab w:val="left" w:pos="8222"/>
      </w:tabs>
      <w:spacing w:before="120" w:after="120"/>
      <w:outlineLvl w:val="3"/>
    </w:pPr>
    <w:rPr>
      <w:rFonts w:ascii="Times New Roman" w:hAnsi="Times New Roman"/>
      <w:b/>
    </w:rPr>
  </w:style>
  <w:style w:type="paragraph" w:styleId="Nadpis5">
    <w:name w:val="heading 5"/>
    <w:basedOn w:val="Normlny"/>
    <w:next w:val="Normlny"/>
    <w:qFormat/>
    <w:rsid w:val="00893E4B"/>
    <w:pPr>
      <w:keepNext/>
      <w:tabs>
        <w:tab w:val="left" w:pos="6237"/>
        <w:tab w:val="left" w:pos="7230"/>
        <w:tab w:val="left" w:pos="7513"/>
        <w:tab w:val="left" w:pos="8222"/>
      </w:tabs>
      <w:spacing w:before="120" w:after="120"/>
      <w:jc w:val="both"/>
      <w:outlineLvl w:val="4"/>
    </w:pPr>
    <w:rPr>
      <w:rFonts w:ascii="Times New Roman" w:hAnsi="Times New Roman"/>
      <w:b/>
      <w:sz w:val="72"/>
    </w:rPr>
  </w:style>
  <w:style w:type="paragraph" w:styleId="Nadpis6">
    <w:name w:val="heading 6"/>
    <w:basedOn w:val="Normlny"/>
    <w:next w:val="Normlny"/>
    <w:qFormat/>
    <w:rsid w:val="00893E4B"/>
    <w:pPr>
      <w:keepNext/>
      <w:pBdr>
        <w:top w:val="single" w:sz="4" w:space="1" w:color="auto"/>
      </w:pBdr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qFormat/>
    <w:rsid w:val="00893E4B"/>
    <w:pPr>
      <w:keepNext/>
      <w:jc w:val="both"/>
      <w:outlineLvl w:val="6"/>
    </w:pPr>
    <w:rPr>
      <w:b/>
      <w:bCs/>
      <w:sz w:val="20"/>
    </w:rPr>
  </w:style>
  <w:style w:type="paragraph" w:styleId="Nadpis8">
    <w:name w:val="heading 8"/>
    <w:basedOn w:val="Normlny"/>
    <w:next w:val="Normlny"/>
    <w:qFormat/>
    <w:rsid w:val="00893E4B"/>
    <w:pPr>
      <w:keepNext/>
      <w:jc w:val="both"/>
      <w:outlineLvl w:val="7"/>
    </w:pPr>
    <w:rPr>
      <w:b/>
      <w:i/>
      <w:iCs/>
      <w:u w:val="single"/>
    </w:rPr>
  </w:style>
  <w:style w:type="paragraph" w:styleId="Nadpis9">
    <w:name w:val="heading 9"/>
    <w:basedOn w:val="Normlny"/>
    <w:next w:val="Normlny"/>
    <w:qFormat/>
    <w:rsid w:val="00893E4B"/>
    <w:pPr>
      <w:keepNext/>
      <w:jc w:val="both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semiHidden/>
    <w:rsid w:val="00893E4B"/>
    <w:rPr>
      <w:sz w:val="16"/>
    </w:rPr>
  </w:style>
  <w:style w:type="character" w:styleId="slostrany">
    <w:name w:val="page number"/>
    <w:basedOn w:val="Predvolenpsmoodseku"/>
    <w:rsid w:val="00893E4B"/>
  </w:style>
  <w:style w:type="paragraph" w:styleId="Hlavika">
    <w:name w:val="header"/>
    <w:basedOn w:val="Normlny"/>
    <w:rsid w:val="00893E4B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omentra">
    <w:name w:val="annotation text"/>
    <w:basedOn w:val="Normlny"/>
    <w:semiHidden/>
    <w:rsid w:val="00893E4B"/>
    <w:rPr>
      <w:rFonts w:ascii="Times New Roman" w:hAnsi="Times New Roman"/>
      <w:sz w:val="20"/>
    </w:rPr>
  </w:style>
  <w:style w:type="character" w:styleId="Hypertextovprepojenie">
    <w:name w:val="Hyperlink"/>
    <w:rsid w:val="00893E4B"/>
    <w:rPr>
      <w:color w:val="0000FF"/>
      <w:u w:val="single"/>
    </w:rPr>
  </w:style>
  <w:style w:type="paragraph" w:styleId="Zkladntext">
    <w:name w:val="Body Text"/>
    <w:basedOn w:val="Normlny"/>
    <w:rsid w:val="00893E4B"/>
    <w:pPr>
      <w:spacing w:line="288" w:lineRule="auto"/>
      <w:jc w:val="both"/>
    </w:pPr>
  </w:style>
  <w:style w:type="paragraph" w:styleId="Pta">
    <w:name w:val="footer"/>
    <w:basedOn w:val="Normlny"/>
    <w:rsid w:val="00893E4B"/>
    <w:pPr>
      <w:tabs>
        <w:tab w:val="center" w:pos="4536"/>
        <w:tab w:val="right" w:pos="9072"/>
      </w:tabs>
    </w:pPr>
  </w:style>
  <w:style w:type="character" w:styleId="PouitHypertextovPrepojenie">
    <w:name w:val="FollowedHyperlink"/>
    <w:rsid w:val="00893E4B"/>
    <w:rPr>
      <w:color w:val="800080"/>
      <w:u w:val="single"/>
    </w:rPr>
  </w:style>
  <w:style w:type="paragraph" w:styleId="Textbubliny">
    <w:name w:val="Balloon Text"/>
    <w:basedOn w:val="Normlny"/>
    <w:semiHidden/>
    <w:rsid w:val="004601C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38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861C6F"/>
    <w:pPr>
      <w:spacing w:after="105"/>
      <w:jc w:val="both"/>
    </w:pPr>
    <w:rPr>
      <w:rFonts w:ascii="Tahoma" w:hAnsi="Tahoma" w:cs="Tahoma"/>
      <w:color w:val="444444"/>
      <w:sz w:val="16"/>
      <w:szCs w:val="16"/>
    </w:rPr>
  </w:style>
  <w:style w:type="paragraph" w:styleId="Odsekzoznamu">
    <w:name w:val="List Paragraph"/>
    <w:basedOn w:val="Normlny"/>
    <w:uiPriority w:val="34"/>
    <w:qFormat/>
    <w:rsid w:val="008762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/program-na-podporu-spoluprace-s-vyskumnymi-skupinami-v-sr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lna@up.upsa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D4F7-15DE-4A49-BBB5-CF7FE0A0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1542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O G R A M M A U S S C H R E I B U N G</vt:lpstr>
    </vt:vector>
  </TitlesOfParts>
  <Company>DAAD</Company>
  <LinksUpToDate>false</LinksUpToDate>
  <CharactersWithSpaces>11792</CharactersWithSpaces>
  <SharedDoc>false</SharedDoc>
  <HLinks>
    <vt:vector size="18" baseType="variant">
      <vt:variant>
        <vt:i4>1179652</vt:i4>
      </vt:variant>
      <vt:variant>
        <vt:i4>6</vt:i4>
      </vt:variant>
      <vt:variant>
        <vt:i4>0</vt:i4>
      </vt:variant>
      <vt:variant>
        <vt:i4>5</vt:i4>
      </vt:variant>
      <vt:variant>
        <vt:lpwstr>https://www.daad.de/hochschulen/ausschreibungen/projekte/de/11342-foerderprogramme-finden/?s=1&amp;projektid=57095504</vt:lpwstr>
      </vt:variant>
      <vt:variant>
        <vt:lpwstr/>
      </vt:variant>
      <vt:variant>
        <vt:i4>2424899</vt:i4>
      </vt:variant>
      <vt:variant>
        <vt:i4>3</vt:i4>
      </vt:variant>
      <vt:variant>
        <vt:i4>0</vt:i4>
      </vt:variant>
      <vt:variant>
        <vt:i4>5</vt:i4>
      </vt:variant>
      <vt:variant>
        <vt:lpwstr>mailto:fundarkova@up.upsav.sk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http://www.minedu.sk/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G R A M M A U S S C H R E I B U N G</dc:title>
  <dc:creator>DAAD</dc:creator>
  <cp:lastModifiedBy>Windows User</cp:lastModifiedBy>
  <cp:revision>6</cp:revision>
  <cp:lastPrinted>2002-12-11T13:10:00Z</cp:lastPrinted>
  <dcterms:created xsi:type="dcterms:W3CDTF">2020-05-18T14:03:00Z</dcterms:created>
  <dcterms:modified xsi:type="dcterms:W3CDTF">2020-05-19T07:14:00Z</dcterms:modified>
</cp:coreProperties>
</file>