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3D53" w14:textId="22A8D9F6" w:rsidR="00AD00D0" w:rsidRDefault="00AD00D0" w:rsidP="005838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Jana Švehlíková</w:t>
      </w:r>
      <w:r w:rsidR="009B02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PhD.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1E09826" w14:textId="1039B7F5" w:rsidR="009B0278" w:rsidRDefault="009B0278" w:rsidP="005838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6D2737B" w14:textId="42BE7175" w:rsidR="009B0278" w:rsidRDefault="009B0278" w:rsidP="009B02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Professional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experience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F136D19" w14:textId="320D075E" w:rsidR="009B0278" w:rsidRPr="00493E12" w:rsidRDefault="009B0278" w:rsidP="00493E12">
      <w:pPr>
        <w:autoSpaceDE w:val="0"/>
        <w:autoSpaceDN w:val="0"/>
        <w:adjustRightInd w:val="0"/>
        <w:spacing w:after="0"/>
        <w:ind w:left="1260" w:hanging="126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0278">
        <w:rPr>
          <w:rFonts w:ascii="Times New Roman" w:hAnsi="Times New Roman" w:cs="Times New Roman"/>
          <w:color w:val="000000"/>
          <w:sz w:val="24"/>
          <w:szCs w:val="24"/>
        </w:rPr>
        <w:t xml:space="preserve">2022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Department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Biomeasurements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>Institute</w:t>
      </w:r>
      <w:proofErr w:type="spellEnd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>Measurement</w:t>
      </w:r>
      <w:proofErr w:type="spellEnd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>Science</w:t>
      </w:r>
      <w:proofErr w:type="spellEnd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Slovak </w:t>
      </w:r>
      <w:proofErr w:type="spellStart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>Academy</w:t>
      </w:r>
      <w:proofErr w:type="spellEnd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>Sciences</w:t>
      </w:r>
      <w:proofErr w:type="spellEnd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(IMS SAS), Bratislava, Slovakia</w:t>
      </w:r>
    </w:p>
    <w:p w14:paraId="47D50C26" w14:textId="6FF26C68" w:rsidR="009B0278" w:rsidRDefault="009B0278" w:rsidP="00493E1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2019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independent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worker</w:t>
      </w:r>
      <w:proofErr w:type="spellEnd"/>
    </w:p>
    <w:p w14:paraId="3E59CD8E" w14:textId="05D28581" w:rsidR="009B0278" w:rsidRDefault="009B0278" w:rsidP="00493E12">
      <w:pPr>
        <w:autoSpaceDE w:val="0"/>
        <w:autoSpaceDN w:val="0"/>
        <w:adjustRightInd w:val="0"/>
        <w:spacing w:after="0"/>
        <w:ind w:left="1260" w:hanging="126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2018 -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vice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chair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Board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IMS SAS </w:t>
      </w:r>
    </w:p>
    <w:p w14:paraId="78584EC5" w14:textId="2B489AAD" w:rsidR="009B0278" w:rsidRDefault="009B0278" w:rsidP="00493E12">
      <w:pPr>
        <w:autoSpaceDE w:val="0"/>
        <w:autoSpaceDN w:val="0"/>
        <w:adjustRightInd w:val="0"/>
        <w:spacing w:after="0"/>
        <w:ind w:left="1260" w:hanging="126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2014 -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deputy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Department of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Biomeasurements</w:t>
      </w:r>
      <w:proofErr w:type="spellEnd"/>
    </w:p>
    <w:p w14:paraId="7F9BDE38" w14:textId="6930E183" w:rsidR="009B0278" w:rsidRDefault="009B0278" w:rsidP="00493E12">
      <w:pPr>
        <w:autoSpaceDE w:val="0"/>
        <w:autoSpaceDN w:val="0"/>
        <w:adjustRightInd w:val="0"/>
        <w:spacing w:after="0"/>
        <w:ind w:left="1260" w:hanging="126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B0E29">
        <w:rPr>
          <w:rFonts w:ascii="Times New Roman" w:hAnsi="Times New Roman" w:cs="Times New Roman"/>
          <w:bCs/>
          <w:color w:val="000000"/>
          <w:sz w:val="24"/>
          <w:szCs w:val="24"/>
        </w:rPr>
        <w:t>From</w:t>
      </w:r>
      <w:proofErr w:type="spellEnd"/>
      <w:r w:rsidRPr="00BB0E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2013 - </w:t>
      </w:r>
      <w:proofErr w:type="spellStart"/>
      <w:r w:rsidRPr="00BB0E29">
        <w:rPr>
          <w:rFonts w:ascii="Times New Roman" w:hAnsi="Times New Roman" w:cs="Times New Roman"/>
          <w:bCs/>
          <w:color w:val="000000"/>
          <w:sz w:val="24"/>
          <w:szCs w:val="24"/>
        </w:rPr>
        <w:t>member</w:t>
      </w:r>
      <w:proofErr w:type="spellEnd"/>
      <w:r w:rsidRPr="00BB0E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BB0E29">
        <w:rPr>
          <w:rFonts w:ascii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BB0E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rFonts w:ascii="Times New Roman" w:hAnsi="Times New Roman" w:cs="Times New Roman"/>
          <w:bCs/>
          <w:color w:val="000000"/>
          <w:sz w:val="24"/>
          <w:szCs w:val="24"/>
        </w:rPr>
        <w:t>Scientific</w:t>
      </w:r>
      <w:proofErr w:type="spellEnd"/>
      <w:r w:rsidRPr="00BB0E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rFonts w:ascii="Times New Roman" w:hAnsi="Times New Roman" w:cs="Times New Roman"/>
          <w:bCs/>
          <w:color w:val="000000"/>
          <w:sz w:val="24"/>
          <w:szCs w:val="24"/>
        </w:rPr>
        <w:t>Board</w:t>
      </w:r>
      <w:proofErr w:type="spellEnd"/>
      <w:r w:rsidRPr="00BB0E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IMS SAS</w:t>
      </w:r>
    </w:p>
    <w:p w14:paraId="13484D69" w14:textId="2847E2A1" w:rsidR="00F11897" w:rsidRPr="00F11897" w:rsidRDefault="00F11897" w:rsidP="00F1189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2012-2019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worker</w:t>
      </w:r>
      <w:proofErr w:type="spellEnd"/>
    </w:p>
    <w:p w14:paraId="3279EA76" w14:textId="1D58E05F" w:rsidR="009B0278" w:rsidRDefault="009B0278" w:rsidP="00493E12">
      <w:pPr>
        <w:autoSpaceDE w:val="0"/>
        <w:autoSpaceDN w:val="0"/>
        <w:adjustRightInd w:val="0"/>
        <w:spacing w:after="0"/>
        <w:ind w:left="1260" w:hanging="12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2001-2011 –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research</w:t>
      </w:r>
      <w:r w:rsidR="00F11897">
        <w:rPr>
          <w:rFonts w:ascii="Times New Roman" w:hAnsi="Times New Roman" w:cs="Times New Roman"/>
          <w:bCs/>
          <w:color w:val="000000"/>
          <w:sz w:val="24"/>
          <w:szCs w:val="24"/>
        </w:rPr>
        <w:t>er</w:t>
      </w:r>
      <w:proofErr w:type="spellEnd"/>
    </w:p>
    <w:p w14:paraId="7179E585" w14:textId="71A4168E" w:rsidR="009B0278" w:rsidRDefault="009B0278" w:rsidP="00493E12">
      <w:pPr>
        <w:autoSpaceDE w:val="0"/>
        <w:autoSpaceDN w:val="0"/>
        <w:adjustRightInd w:val="0"/>
        <w:spacing w:after="0"/>
        <w:ind w:left="1260" w:hanging="12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1989-2001 –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maternity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leave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part-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job</w:t>
      </w:r>
      <w:proofErr w:type="spellEnd"/>
      <w:r w:rsidR="00493E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at IMS SAS</w:t>
      </w:r>
    </w:p>
    <w:p w14:paraId="3F022978" w14:textId="20EA0679" w:rsidR="00493E12" w:rsidRPr="00BB0E29" w:rsidRDefault="00493E12" w:rsidP="00493E12">
      <w:pPr>
        <w:autoSpaceDE w:val="0"/>
        <w:autoSpaceDN w:val="0"/>
        <w:adjustRightInd w:val="0"/>
        <w:spacing w:after="0"/>
        <w:ind w:left="1260" w:hanging="12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1986-1989 – PhD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student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at IMS SAS</w:t>
      </w:r>
    </w:p>
    <w:p w14:paraId="7E3FC841" w14:textId="77777777" w:rsidR="009B0278" w:rsidRDefault="009B0278" w:rsidP="005838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A88E35" w14:textId="6D8E116F" w:rsidR="00AD00D0" w:rsidRDefault="00AD00D0" w:rsidP="005838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Graduate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postgraduate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A91C1DD" w14:textId="4D40EEC0" w:rsidR="00F11897" w:rsidRDefault="00F11897" w:rsidP="00F11897">
      <w:pPr>
        <w:autoSpaceDE w:val="0"/>
        <w:autoSpaceDN w:val="0"/>
        <w:adjustRightInd w:val="0"/>
        <w:spacing w:after="0" w:line="240" w:lineRule="auto"/>
        <w:ind w:left="1260" w:hanging="12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2011             PhD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Measurement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thesis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: „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Identification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ischemic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lesions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multiple-leads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measurement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electrical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torso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.“</w:t>
      </w:r>
    </w:p>
    <w:p w14:paraId="1BDED97C" w14:textId="3E43D010" w:rsidR="00820F20" w:rsidRDefault="00820F20" w:rsidP="00531FDB">
      <w:pPr>
        <w:autoSpaceDE w:val="0"/>
        <w:autoSpaceDN w:val="0"/>
        <w:adjustRightInd w:val="0"/>
        <w:spacing w:after="0" w:line="240" w:lineRule="auto"/>
        <w:ind w:left="1260" w:hanging="12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2006-2011 </w:t>
      </w:r>
      <w:r w:rsidR="00531F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PhD study,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Electrical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Technology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Slovak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Technical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University</w:t>
      </w:r>
      <w:proofErr w:type="spellEnd"/>
    </w:p>
    <w:p w14:paraId="2F9E59B9" w14:textId="2E4B4131" w:rsidR="00493E12" w:rsidRDefault="00493E12" w:rsidP="00493E12">
      <w:pPr>
        <w:autoSpaceDE w:val="0"/>
        <w:autoSpaceDN w:val="0"/>
        <w:adjustRightInd w:val="0"/>
        <w:spacing w:after="0" w:line="240" w:lineRule="auto"/>
        <w:ind w:left="1260" w:hanging="12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0F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1981-1986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 w:rsidRPr="00820F20">
        <w:rPr>
          <w:rFonts w:ascii="Times New Roman" w:hAnsi="Times New Roman" w:cs="Times New Roman"/>
          <w:bCs/>
          <w:color w:val="000000"/>
          <w:sz w:val="24"/>
          <w:szCs w:val="24"/>
        </w:rPr>
        <w:t>Faculty</w:t>
      </w:r>
      <w:proofErr w:type="spellEnd"/>
      <w:r w:rsidRPr="00820F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820F20">
        <w:rPr>
          <w:rFonts w:ascii="Times New Roman" w:hAnsi="Times New Roman" w:cs="Times New Roman"/>
          <w:bCs/>
          <w:color w:val="000000"/>
          <w:sz w:val="24"/>
          <w:szCs w:val="24"/>
        </w:rPr>
        <w:t>Electrical</w:t>
      </w:r>
      <w:proofErr w:type="spellEnd"/>
      <w:r w:rsidRPr="00820F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20F20">
        <w:rPr>
          <w:rFonts w:ascii="Times New Roman" w:hAnsi="Times New Roman" w:cs="Times New Roman"/>
          <w:bCs/>
          <w:color w:val="000000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Slovak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Technical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Bratislava, Slovakia,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study „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Biocybernetics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</w:p>
    <w:p w14:paraId="576CA405" w14:textId="77777777" w:rsidR="00AD00D0" w:rsidRDefault="00AD00D0" w:rsidP="00AD0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DD34D8" w14:textId="77777777" w:rsidR="00AD00D0" w:rsidRDefault="00531FDB" w:rsidP="005838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Research</w:t>
      </w:r>
      <w:proofErr w:type="spellEnd"/>
      <w:r w:rsidR="00AD00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A414B4A" w14:textId="77777777" w:rsidR="00BB0E29" w:rsidRPr="00BB0E29" w:rsidRDefault="00B235AB" w:rsidP="00BB0E29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rPr>
          <w:bCs/>
          <w:color w:val="000000"/>
          <w:sz w:val="24"/>
          <w:szCs w:val="24"/>
        </w:rPr>
      </w:pPr>
      <w:proofErr w:type="spellStart"/>
      <w:r w:rsidRPr="00BB0E29">
        <w:rPr>
          <w:bCs/>
          <w:color w:val="000000"/>
          <w:sz w:val="24"/>
          <w:szCs w:val="24"/>
        </w:rPr>
        <w:t>Modelling</w:t>
      </w:r>
      <w:proofErr w:type="spellEnd"/>
      <w:r w:rsidRPr="00BB0E29">
        <w:rPr>
          <w:bCs/>
          <w:color w:val="000000"/>
          <w:sz w:val="24"/>
          <w:szCs w:val="24"/>
        </w:rPr>
        <w:t xml:space="preserve"> of </w:t>
      </w:r>
      <w:proofErr w:type="spellStart"/>
      <w:r w:rsidRPr="00BB0E29">
        <w:rPr>
          <w:bCs/>
          <w:color w:val="000000"/>
          <w:sz w:val="24"/>
          <w:szCs w:val="24"/>
        </w:rPr>
        <w:t>the</w:t>
      </w:r>
      <w:proofErr w:type="spellEnd"/>
      <w:r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bCs/>
          <w:color w:val="000000"/>
          <w:sz w:val="24"/>
          <w:szCs w:val="24"/>
        </w:rPr>
        <w:t>ventricular</w:t>
      </w:r>
      <w:proofErr w:type="spellEnd"/>
      <w:r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bCs/>
          <w:color w:val="000000"/>
          <w:sz w:val="24"/>
          <w:szCs w:val="24"/>
        </w:rPr>
        <w:t>myocardium</w:t>
      </w:r>
      <w:proofErr w:type="spellEnd"/>
      <w:r w:rsidR="00BB0E29" w:rsidRPr="00BB0E29">
        <w:rPr>
          <w:bCs/>
          <w:color w:val="000000"/>
          <w:sz w:val="24"/>
          <w:szCs w:val="24"/>
        </w:rPr>
        <w:t>,</w:t>
      </w:r>
      <w:r w:rsidRPr="00BB0E29">
        <w:rPr>
          <w:bCs/>
          <w:color w:val="000000"/>
          <w:sz w:val="24"/>
          <w:szCs w:val="24"/>
        </w:rPr>
        <w:t xml:space="preserve"> </w:t>
      </w:r>
    </w:p>
    <w:p w14:paraId="25F2236F" w14:textId="77777777" w:rsidR="00BB0E29" w:rsidRPr="00BB0E29" w:rsidRDefault="00BB0E29" w:rsidP="00BB0E29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rPr>
          <w:bCs/>
          <w:color w:val="000000"/>
          <w:sz w:val="24"/>
          <w:szCs w:val="24"/>
        </w:rPr>
      </w:pPr>
      <w:proofErr w:type="spellStart"/>
      <w:r w:rsidRPr="00BB0E29">
        <w:rPr>
          <w:bCs/>
          <w:color w:val="000000"/>
          <w:sz w:val="24"/>
          <w:szCs w:val="24"/>
        </w:rPr>
        <w:t>S</w:t>
      </w:r>
      <w:r w:rsidR="00B235AB" w:rsidRPr="00BB0E29">
        <w:rPr>
          <w:bCs/>
          <w:color w:val="000000"/>
          <w:sz w:val="24"/>
          <w:szCs w:val="24"/>
        </w:rPr>
        <w:t>imulation</w:t>
      </w:r>
      <w:proofErr w:type="spellEnd"/>
      <w:r w:rsidR="00B235AB" w:rsidRPr="00BB0E29">
        <w:rPr>
          <w:bCs/>
          <w:color w:val="000000"/>
          <w:sz w:val="24"/>
          <w:szCs w:val="24"/>
        </w:rPr>
        <w:t xml:space="preserve"> of </w:t>
      </w:r>
      <w:proofErr w:type="spellStart"/>
      <w:r w:rsidR="00B235AB" w:rsidRPr="00BB0E29">
        <w:rPr>
          <w:bCs/>
          <w:color w:val="000000"/>
          <w:sz w:val="24"/>
          <w:szCs w:val="24"/>
        </w:rPr>
        <w:t>the</w:t>
      </w:r>
      <w:proofErr w:type="spellEnd"/>
      <w:r w:rsidR="00B235AB"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bCs/>
          <w:color w:val="000000"/>
          <w:sz w:val="24"/>
          <w:szCs w:val="24"/>
        </w:rPr>
        <w:t>activation</w:t>
      </w:r>
      <w:proofErr w:type="spellEnd"/>
      <w:r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bCs/>
          <w:color w:val="000000"/>
          <w:sz w:val="24"/>
          <w:szCs w:val="24"/>
        </w:rPr>
        <w:t>propagation</w:t>
      </w:r>
      <w:proofErr w:type="spellEnd"/>
      <w:r w:rsidRPr="00BB0E29">
        <w:rPr>
          <w:bCs/>
          <w:color w:val="000000"/>
          <w:sz w:val="24"/>
          <w:szCs w:val="24"/>
        </w:rPr>
        <w:t xml:space="preserve"> in </w:t>
      </w:r>
      <w:proofErr w:type="spellStart"/>
      <w:r w:rsidRPr="00BB0E29">
        <w:rPr>
          <w:bCs/>
          <w:color w:val="000000"/>
          <w:sz w:val="24"/>
          <w:szCs w:val="24"/>
        </w:rPr>
        <w:t>the</w:t>
      </w:r>
      <w:proofErr w:type="spellEnd"/>
      <w:r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bCs/>
          <w:color w:val="000000"/>
          <w:sz w:val="24"/>
          <w:szCs w:val="24"/>
        </w:rPr>
        <w:t>ventricles</w:t>
      </w:r>
      <w:proofErr w:type="spellEnd"/>
      <w:r w:rsidRPr="00BB0E29">
        <w:rPr>
          <w:bCs/>
          <w:color w:val="000000"/>
          <w:sz w:val="24"/>
          <w:szCs w:val="24"/>
        </w:rPr>
        <w:t>,</w:t>
      </w:r>
    </w:p>
    <w:p w14:paraId="55463316" w14:textId="77777777" w:rsidR="00BB0E29" w:rsidRPr="00BB0E29" w:rsidRDefault="00BB0E29" w:rsidP="00BB0E29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rPr>
          <w:bCs/>
          <w:color w:val="000000"/>
          <w:sz w:val="24"/>
          <w:szCs w:val="24"/>
        </w:rPr>
      </w:pPr>
      <w:proofErr w:type="spellStart"/>
      <w:r w:rsidRPr="00BB0E29">
        <w:rPr>
          <w:bCs/>
          <w:color w:val="000000"/>
          <w:sz w:val="24"/>
          <w:szCs w:val="24"/>
        </w:rPr>
        <w:t>M</w:t>
      </w:r>
      <w:r w:rsidR="00685D3B" w:rsidRPr="00BB0E29">
        <w:rPr>
          <w:bCs/>
          <w:color w:val="000000"/>
          <w:sz w:val="24"/>
          <w:szCs w:val="24"/>
        </w:rPr>
        <w:t>easurement</w:t>
      </w:r>
      <w:proofErr w:type="spellEnd"/>
      <w:r w:rsidR="00685D3B" w:rsidRPr="00BB0E29">
        <w:rPr>
          <w:bCs/>
          <w:color w:val="000000"/>
          <w:sz w:val="24"/>
          <w:szCs w:val="24"/>
        </w:rPr>
        <w:t>/</w:t>
      </w:r>
      <w:proofErr w:type="spellStart"/>
      <w:r w:rsidR="00B235AB" w:rsidRPr="00BB0E29">
        <w:rPr>
          <w:bCs/>
          <w:color w:val="000000"/>
          <w:sz w:val="24"/>
          <w:szCs w:val="24"/>
        </w:rPr>
        <w:t>computing</w:t>
      </w:r>
      <w:proofErr w:type="spellEnd"/>
      <w:r w:rsidR="00B235AB" w:rsidRPr="00BB0E29">
        <w:rPr>
          <w:bCs/>
          <w:color w:val="000000"/>
          <w:sz w:val="24"/>
          <w:szCs w:val="24"/>
        </w:rPr>
        <w:t xml:space="preserve"> </w:t>
      </w:r>
      <w:r w:rsidR="005D7F4E" w:rsidRPr="00BB0E29">
        <w:rPr>
          <w:bCs/>
          <w:color w:val="000000"/>
          <w:sz w:val="24"/>
          <w:szCs w:val="24"/>
        </w:rPr>
        <w:t xml:space="preserve">of </w:t>
      </w:r>
      <w:proofErr w:type="spellStart"/>
      <w:r w:rsidR="005D7F4E" w:rsidRPr="00BB0E29">
        <w:rPr>
          <w:bCs/>
          <w:color w:val="000000"/>
          <w:sz w:val="24"/>
          <w:szCs w:val="24"/>
        </w:rPr>
        <w:t>the</w:t>
      </w:r>
      <w:proofErr w:type="spellEnd"/>
      <w:r w:rsidR="005D7F4E"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="005D7F4E" w:rsidRPr="00BB0E29">
        <w:rPr>
          <w:bCs/>
          <w:color w:val="000000"/>
          <w:sz w:val="24"/>
          <w:szCs w:val="24"/>
        </w:rPr>
        <w:t>potential</w:t>
      </w:r>
      <w:r w:rsidRPr="00BB0E29">
        <w:rPr>
          <w:bCs/>
          <w:color w:val="000000"/>
          <w:sz w:val="24"/>
          <w:szCs w:val="24"/>
        </w:rPr>
        <w:t>s</w:t>
      </w:r>
      <w:proofErr w:type="spellEnd"/>
      <w:r w:rsidRPr="00BB0E29">
        <w:rPr>
          <w:bCs/>
          <w:color w:val="000000"/>
          <w:sz w:val="24"/>
          <w:szCs w:val="24"/>
        </w:rPr>
        <w:t xml:space="preserve"> on </w:t>
      </w:r>
      <w:proofErr w:type="spellStart"/>
      <w:r w:rsidRPr="00BB0E29">
        <w:rPr>
          <w:bCs/>
          <w:color w:val="000000"/>
          <w:sz w:val="24"/>
          <w:szCs w:val="24"/>
        </w:rPr>
        <w:t>the</w:t>
      </w:r>
      <w:proofErr w:type="spellEnd"/>
      <w:r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bCs/>
          <w:color w:val="000000"/>
          <w:sz w:val="24"/>
          <w:szCs w:val="24"/>
        </w:rPr>
        <w:t>torso</w:t>
      </w:r>
      <w:proofErr w:type="spellEnd"/>
      <w:r w:rsidRPr="00BB0E29">
        <w:rPr>
          <w:bCs/>
          <w:color w:val="000000"/>
          <w:sz w:val="24"/>
          <w:szCs w:val="24"/>
        </w:rPr>
        <w:t>,</w:t>
      </w:r>
    </w:p>
    <w:p w14:paraId="0122C410" w14:textId="77777777" w:rsidR="00BB0E29" w:rsidRPr="00BB0E29" w:rsidRDefault="005D7F4E" w:rsidP="00BB0E29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rPr>
          <w:bCs/>
          <w:color w:val="000000"/>
          <w:sz w:val="24"/>
          <w:szCs w:val="24"/>
        </w:rPr>
      </w:pPr>
      <w:proofErr w:type="spellStart"/>
      <w:r w:rsidRPr="00BB0E29">
        <w:rPr>
          <w:bCs/>
          <w:color w:val="000000"/>
          <w:sz w:val="24"/>
          <w:szCs w:val="24"/>
        </w:rPr>
        <w:t>Computing</w:t>
      </w:r>
      <w:proofErr w:type="spellEnd"/>
      <w:r w:rsidRPr="00BB0E29">
        <w:rPr>
          <w:bCs/>
          <w:color w:val="000000"/>
          <w:sz w:val="24"/>
          <w:szCs w:val="24"/>
        </w:rPr>
        <w:t xml:space="preserve"> of </w:t>
      </w:r>
      <w:proofErr w:type="spellStart"/>
      <w:r w:rsidRPr="00BB0E29">
        <w:rPr>
          <w:bCs/>
          <w:color w:val="000000"/>
          <w:sz w:val="24"/>
          <w:szCs w:val="24"/>
        </w:rPr>
        <w:t>the</w:t>
      </w:r>
      <w:proofErr w:type="spellEnd"/>
      <w:r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bCs/>
          <w:color w:val="000000"/>
          <w:sz w:val="24"/>
          <w:szCs w:val="24"/>
        </w:rPr>
        <w:t>inverse</w:t>
      </w:r>
      <w:proofErr w:type="spellEnd"/>
      <w:r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bCs/>
          <w:color w:val="000000"/>
          <w:sz w:val="24"/>
          <w:szCs w:val="24"/>
        </w:rPr>
        <w:t>problem</w:t>
      </w:r>
      <w:proofErr w:type="spellEnd"/>
      <w:r w:rsidRPr="00BB0E29">
        <w:rPr>
          <w:bCs/>
          <w:color w:val="000000"/>
          <w:sz w:val="24"/>
          <w:szCs w:val="24"/>
        </w:rPr>
        <w:t xml:space="preserve"> of </w:t>
      </w:r>
      <w:proofErr w:type="spellStart"/>
      <w:r w:rsidRPr="00BB0E29">
        <w:rPr>
          <w:bCs/>
          <w:color w:val="000000"/>
          <w:sz w:val="24"/>
          <w:szCs w:val="24"/>
        </w:rPr>
        <w:t>electrocardiography</w:t>
      </w:r>
      <w:proofErr w:type="spellEnd"/>
      <w:r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bCs/>
          <w:color w:val="000000"/>
          <w:sz w:val="24"/>
          <w:szCs w:val="24"/>
        </w:rPr>
        <w:t>using</w:t>
      </w:r>
      <w:proofErr w:type="spellEnd"/>
      <w:r w:rsidRPr="00BB0E29">
        <w:rPr>
          <w:bCs/>
          <w:color w:val="000000"/>
          <w:sz w:val="24"/>
          <w:szCs w:val="24"/>
        </w:rPr>
        <w:t xml:space="preserve"> a single </w:t>
      </w:r>
      <w:proofErr w:type="spellStart"/>
      <w:r w:rsidRPr="00BB0E29">
        <w:rPr>
          <w:bCs/>
          <w:color w:val="000000"/>
          <w:sz w:val="24"/>
          <w:szCs w:val="24"/>
        </w:rPr>
        <w:t>dipole</w:t>
      </w:r>
      <w:proofErr w:type="spellEnd"/>
      <w:r w:rsidRPr="00BB0E29">
        <w:rPr>
          <w:bCs/>
          <w:color w:val="000000"/>
          <w:sz w:val="24"/>
          <w:szCs w:val="24"/>
        </w:rPr>
        <w:t xml:space="preserve"> as </w:t>
      </w:r>
      <w:proofErr w:type="spellStart"/>
      <w:r w:rsidR="00BB0E29" w:rsidRPr="00BB0E29">
        <w:rPr>
          <w:bCs/>
          <w:color w:val="000000"/>
          <w:sz w:val="24"/>
          <w:szCs w:val="24"/>
        </w:rPr>
        <w:t>an</w:t>
      </w:r>
      <w:proofErr w:type="spellEnd"/>
      <w:r w:rsidR="00BB0E29"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="00BB0E29" w:rsidRPr="00BB0E29">
        <w:rPr>
          <w:bCs/>
          <w:color w:val="000000"/>
          <w:sz w:val="24"/>
          <w:szCs w:val="24"/>
        </w:rPr>
        <w:t>equivalent</w:t>
      </w:r>
      <w:proofErr w:type="spellEnd"/>
      <w:r w:rsidR="00BB0E29"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="00BB0E29" w:rsidRPr="00BB0E29">
        <w:rPr>
          <w:bCs/>
          <w:color w:val="000000"/>
          <w:sz w:val="24"/>
          <w:szCs w:val="24"/>
        </w:rPr>
        <w:t>heart</w:t>
      </w:r>
      <w:proofErr w:type="spellEnd"/>
      <w:r w:rsidR="00BB0E29"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="00BB0E29" w:rsidRPr="00BB0E29">
        <w:rPr>
          <w:bCs/>
          <w:color w:val="000000"/>
          <w:sz w:val="24"/>
          <w:szCs w:val="24"/>
        </w:rPr>
        <w:t>generator</w:t>
      </w:r>
      <w:proofErr w:type="spellEnd"/>
      <w:r w:rsidR="00BB0E29" w:rsidRPr="00BB0E29">
        <w:rPr>
          <w:bCs/>
          <w:color w:val="000000"/>
          <w:sz w:val="24"/>
          <w:szCs w:val="24"/>
        </w:rPr>
        <w:t>,</w:t>
      </w:r>
    </w:p>
    <w:p w14:paraId="2DC850F6" w14:textId="77777777" w:rsidR="00B235AB" w:rsidRPr="00BB0E29" w:rsidRDefault="00BB0E29" w:rsidP="00BB0E29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rPr>
          <w:bCs/>
          <w:color w:val="000000"/>
          <w:sz w:val="24"/>
          <w:szCs w:val="24"/>
        </w:rPr>
      </w:pPr>
      <w:proofErr w:type="spellStart"/>
      <w:r w:rsidRPr="00BB0E29">
        <w:rPr>
          <w:bCs/>
          <w:color w:val="000000"/>
          <w:sz w:val="24"/>
          <w:szCs w:val="24"/>
        </w:rPr>
        <w:t>N</w:t>
      </w:r>
      <w:r w:rsidR="005D7F4E" w:rsidRPr="00BB0E29">
        <w:rPr>
          <w:bCs/>
          <w:color w:val="000000"/>
          <w:sz w:val="24"/>
          <w:szCs w:val="24"/>
        </w:rPr>
        <w:t>oninvasive</w:t>
      </w:r>
      <w:proofErr w:type="spellEnd"/>
      <w:r w:rsidR="005D7F4E"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="005D7F4E" w:rsidRPr="00BB0E29">
        <w:rPr>
          <w:bCs/>
          <w:color w:val="000000"/>
          <w:sz w:val="24"/>
          <w:szCs w:val="24"/>
        </w:rPr>
        <w:t>identification</w:t>
      </w:r>
      <w:proofErr w:type="spellEnd"/>
      <w:r w:rsidR="005D7F4E" w:rsidRPr="00BB0E29">
        <w:rPr>
          <w:bCs/>
          <w:color w:val="000000"/>
          <w:sz w:val="24"/>
          <w:szCs w:val="24"/>
        </w:rPr>
        <w:t xml:space="preserve"> of </w:t>
      </w:r>
      <w:proofErr w:type="spellStart"/>
      <w:r w:rsidR="005D7F4E" w:rsidRPr="00BB0E29">
        <w:rPr>
          <w:bCs/>
          <w:color w:val="000000"/>
          <w:sz w:val="24"/>
          <w:szCs w:val="24"/>
        </w:rPr>
        <w:t>local</w:t>
      </w:r>
      <w:proofErr w:type="spellEnd"/>
      <w:r w:rsidR="005D7F4E"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="005D7F4E" w:rsidRPr="00BB0E29">
        <w:rPr>
          <w:bCs/>
          <w:color w:val="000000"/>
          <w:sz w:val="24"/>
          <w:szCs w:val="24"/>
        </w:rPr>
        <w:t>events</w:t>
      </w:r>
      <w:proofErr w:type="spellEnd"/>
      <w:r w:rsidR="005D7F4E" w:rsidRPr="00BB0E29">
        <w:rPr>
          <w:bCs/>
          <w:color w:val="000000"/>
          <w:sz w:val="24"/>
          <w:szCs w:val="24"/>
        </w:rPr>
        <w:t xml:space="preserve"> </w:t>
      </w:r>
      <w:r w:rsidR="00002A38" w:rsidRPr="00BB0E29">
        <w:rPr>
          <w:bCs/>
          <w:color w:val="000000"/>
          <w:sz w:val="24"/>
          <w:szCs w:val="24"/>
        </w:rPr>
        <w:t xml:space="preserve">or </w:t>
      </w:r>
      <w:proofErr w:type="spellStart"/>
      <w:r w:rsidR="00002A38" w:rsidRPr="00BB0E29">
        <w:rPr>
          <w:bCs/>
          <w:color w:val="000000"/>
          <w:sz w:val="24"/>
          <w:szCs w:val="24"/>
        </w:rPr>
        <w:t>structural</w:t>
      </w:r>
      <w:proofErr w:type="spellEnd"/>
      <w:r w:rsidR="00002A38"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="00002A38" w:rsidRPr="00BB0E29">
        <w:rPr>
          <w:bCs/>
          <w:color w:val="000000"/>
          <w:sz w:val="24"/>
          <w:szCs w:val="24"/>
        </w:rPr>
        <w:t>changes</w:t>
      </w:r>
      <w:proofErr w:type="spellEnd"/>
      <w:r w:rsidR="00002A38" w:rsidRPr="00BB0E29">
        <w:rPr>
          <w:bCs/>
          <w:color w:val="000000"/>
          <w:sz w:val="24"/>
          <w:szCs w:val="24"/>
        </w:rPr>
        <w:t xml:space="preserve"> </w:t>
      </w:r>
      <w:r w:rsidR="005D7F4E" w:rsidRPr="00BB0E29">
        <w:rPr>
          <w:bCs/>
          <w:color w:val="000000"/>
          <w:sz w:val="24"/>
          <w:szCs w:val="24"/>
        </w:rPr>
        <w:t xml:space="preserve">in </w:t>
      </w:r>
      <w:proofErr w:type="spellStart"/>
      <w:r w:rsidRPr="00BB0E29">
        <w:rPr>
          <w:bCs/>
          <w:color w:val="000000"/>
          <w:sz w:val="24"/>
          <w:szCs w:val="24"/>
        </w:rPr>
        <w:t>the</w:t>
      </w:r>
      <w:proofErr w:type="spellEnd"/>
      <w:r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="005D7F4E" w:rsidRPr="00BB0E29">
        <w:rPr>
          <w:bCs/>
          <w:color w:val="000000"/>
          <w:sz w:val="24"/>
          <w:szCs w:val="24"/>
        </w:rPr>
        <w:t>ventricles</w:t>
      </w:r>
      <w:proofErr w:type="spellEnd"/>
      <w:r w:rsidRPr="00BB0E29">
        <w:rPr>
          <w:bCs/>
          <w:color w:val="000000"/>
          <w:sz w:val="24"/>
          <w:szCs w:val="24"/>
        </w:rPr>
        <w:t>,</w:t>
      </w:r>
    </w:p>
    <w:p w14:paraId="78D6BB37" w14:textId="1421E902" w:rsidR="00BB0E29" w:rsidRPr="00BB0E29" w:rsidRDefault="00BB0E29" w:rsidP="00BB0E29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rPr>
          <w:bCs/>
          <w:color w:val="000000"/>
          <w:sz w:val="24"/>
          <w:szCs w:val="24"/>
        </w:rPr>
      </w:pPr>
      <w:r w:rsidRPr="00BB0E29">
        <w:rPr>
          <w:bCs/>
          <w:color w:val="000000"/>
          <w:sz w:val="24"/>
          <w:szCs w:val="24"/>
        </w:rPr>
        <w:t xml:space="preserve">ECG </w:t>
      </w:r>
      <w:proofErr w:type="spellStart"/>
      <w:r w:rsidRPr="00BB0E29">
        <w:rPr>
          <w:bCs/>
          <w:color w:val="000000"/>
          <w:sz w:val="24"/>
          <w:szCs w:val="24"/>
        </w:rPr>
        <w:t>signals</w:t>
      </w:r>
      <w:proofErr w:type="spellEnd"/>
      <w:r w:rsidRPr="00BB0E29">
        <w:rPr>
          <w:bCs/>
          <w:color w:val="000000"/>
          <w:sz w:val="24"/>
          <w:szCs w:val="24"/>
        </w:rPr>
        <w:t xml:space="preserve"> </w:t>
      </w:r>
      <w:proofErr w:type="spellStart"/>
      <w:r w:rsidRPr="00BB0E29">
        <w:rPr>
          <w:bCs/>
          <w:color w:val="000000"/>
          <w:sz w:val="24"/>
          <w:szCs w:val="24"/>
        </w:rPr>
        <w:t>processing</w:t>
      </w:r>
      <w:proofErr w:type="spellEnd"/>
      <w:r w:rsidRPr="00BB0E29">
        <w:rPr>
          <w:bCs/>
          <w:color w:val="000000"/>
          <w:sz w:val="24"/>
          <w:szCs w:val="24"/>
        </w:rPr>
        <w:t>.</w:t>
      </w:r>
    </w:p>
    <w:p w14:paraId="60D92E1E" w14:textId="77777777" w:rsidR="00AD00D0" w:rsidRDefault="00AD00D0" w:rsidP="00BB0E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464646"/>
          <w:sz w:val="16"/>
          <w:szCs w:val="16"/>
        </w:rPr>
      </w:pPr>
    </w:p>
    <w:p w14:paraId="06CB242C" w14:textId="77777777" w:rsidR="00895CDD" w:rsidRDefault="00895CDD" w:rsidP="005838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375558" w14:textId="77777777" w:rsidR="00895CDD" w:rsidRDefault="00895CDD" w:rsidP="005838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Publications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77D1F4FF" w14:textId="77777777" w:rsidR="00895CDD" w:rsidRDefault="00895CDD" w:rsidP="00895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C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ORCID: </w:t>
      </w:r>
      <w:hyperlink r:id="rId5" w:history="1">
        <w:r w:rsidRPr="0086530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https://orcid.org/0000-0002-8932-3361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14:paraId="4CB0C748" w14:textId="3932CD6E" w:rsidR="00895CDD" w:rsidRPr="000A30AE" w:rsidRDefault="00895CDD" w:rsidP="00895CDD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Gate</w:t>
      </w:r>
      <w:r w:rsidRPr="000A30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hyperlink r:id="rId6" w:history="1">
        <w:r w:rsidRPr="000A30AE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https://www.researchgate.net/profile/Jana_Svehlikova</w:t>
        </w:r>
      </w:hyperlink>
    </w:p>
    <w:p w14:paraId="71DBFE1C" w14:textId="3F0489F5" w:rsidR="00B06A51" w:rsidRPr="00A82A7A" w:rsidRDefault="00F11897" w:rsidP="00895C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7" w:history="1">
        <w:r w:rsidR="00A82A7A" w:rsidRPr="00A82A7A">
          <w:rPr>
            <w:rStyle w:val="Hyperlink"/>
            <w:rFonts w:ascii="Times New Roman" w:hAnsi="Times New Roman" w:cs="Times New Roman"/>
            <w:sz w:val="24"/>
            <w:szCs w:val="24"/>
          </w:rPr>
          <w:t>https://www.um.sav.sk/en/staff/basic-information/?publication_author_id=0000683&amp;user_no=796</w:t>
        </w:r>
      </w:hyperlink>
      <w:r w:rsidR="00A82A7A" w:rsidRPr="00A82A7A">
        <w:rPr>
          <w:rFonts w:ascii="Times New Roman" w:hAnsi="Times New Roman" w:cs="Times New Roman"/>
          <w:sz w:val="24"/>
          <w:szCs w:val="24"/>
        </w:rPr>
        <w:t xml:space="preserve"> </w:t>
      </w:r>
      <w:r w:rsidR="00B06A51" w:rsidRPr="00A82A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sectPr w:rsidR="00B06A51" w:rsidRPr="00A8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14A"/>
    <w:multiLevelType w:val="hybridMultilevel"/>
    <w:tmpl w:val="6156B1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68B6"/>
    <w:multiLevelType w:val="hybridMultilevel"/>
    <w:tmpl w:val="AFD286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963D9"/>
    <w:multiLevelType w:val="hybridMultilevel"/>
    <w:tmpl w:val="7A8A72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95944"/>
    <w:multiLevelType w:val="hybridMultilevel"/>
    <w:tmpl w:val="7B7CE4A0"/>
    <w:lvl w:ilvl="0" w:tplc="AAE2166C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E0AB5"/>
    <w:multiLevelType w:val="hybridMultilevel"/>
    <w:tmpl w:val="AFD286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30C5B"/>
    <w:multiLevelType w:val="hybridMultilevel"/>
    <w:tmpl w:val="6E785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131A"/>
    <w:multiLevelType w:val="hybridMultilevel"/>
    <w:tmpl w:val="062C4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F4056"/>
    <w:multiLevelType w:val="hybridMultilevel"/>
    <w:tmpl w:val="D2A21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75B56"/>
    <w:multiLevelType w:val="hybridMultilevel"/>
    <w:tmpl w:val="7840AC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8C"/>
    <w:rsid w:val="00002A38"/>
    <w:rsid w:val="00074E3C"/>
    <w:rsid w:val="000A30AE"/>
    <w:rsid w:val="000B2C76"/>
    <w:rsid w:val="001308C9"/>
    <w:rsid w:val="00186A92"/>
    <w:rsid w:val="0029458C"/>
    <w:rsid w:val="002B7C1B"/>
    <w:rsid w:val="002C795F"/>
    <w:rsid w:val="003009C1"/>
    <w:rsid w:val="003543D0"/>
    <w:rsid w:val="003B4AA9"/>
    <w:rsid w:val="00410C53"/>
    <w:rsid w:val="00435543"/>
    <w:rsid w:val="00493E12"/>
    <w:rsid w:val="00531FDB"/>
    <w:rsid w:val="0058381F"/>
    <w:rsid w:val="005D7F4E"/>
    <w:rsid w:val="006768C3"/>
    <w:rsid w:val="00685D3B"/>
    <w:rsid w:val="00727908"/>
    <w:rsid w:val="007615B5"/>
    <w:rsid w:val="0079060C"/>
    <w:rsid w:val="007B426B"/>
    <w:rsid w:val="0081093C"/>
    <w:rsid w:val="00820F20"/>
    <w:rsid w:val="00895CDD"/>
    <w:rsid w:val="008F38F7"/>
    <w:rsid w:val="008F3E7B"/>
    <w:rsid w:val="00926072"/>
    <w:rsid w:val="009A4641"/>
    <w:rsid w:val="009B0278"/>
    <w:rsid w:val="009E44FF"/>
    <w:rsid w:val="00A82A7A"/>
    <w:rsid w:val="00AD00D0"/>
    <w:rsid w:val="00AE5606"/>
    <w:rsid w:val="00B06A51"/>
    <w:rsid w:val="00B235AB"/>
    <w:rsid w:val="00B5513E"/>
    <w:rsid w:val="00BB0E29"/>
    <w:rsid w:val="00BE01A6"/>
    <w:rsid w:val="00C22720"/>
    <w:rsid w:val="00CC6F8B"/>
    <w:rsid w:val="00D6361E"/>
    <w:rsid w:val="00D848B9"/>
    <w:rsid w:val="00E0437F"/>
    <w:rsid w:val="00E20BE6"/>
    <w:rsid w:val="00E36782"/>
    <w:rsid w:val="00E862CB"/>
    <w:rsid w:val="00EA4541"/>
    <w:rsid w:val="00EE46D8"/>
    <w:rsid w:val="00F11897"/>
    <w:rsid w:val="00F16910"/>
    <w:rsid w:val="00F6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6A926"/>
  <w15:docId w15:val="{7A97B978-2203-4714-9C56-D5FE0D2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C7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link">
    <w:name w:val="Hyperlink"/>
    <w:basedOn w:val="DefaultParagraphFont"/>
    <w:uiPriority w:val="99"/>
    <w:unhideWhenUsed/>
    <w:rsid w:val="00BE01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BE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A5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E4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.sav.sk/en/staff/basic-information/?publication_author_id=0000683&amp;user_no=7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Jana_Svehlikova" TargetMode="External"/><Relationship Id="rId5" Type="http://schemas.openxmlformats.org/officeDocument/2006/relationships/hyperlink" Target="https://orcid.org/0000-0002-8932-33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1642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umersekr</dc:creator>
  <cp:keywords/>
  <dc:description/>
  <cp:lastModifiedBy>Jana Švehlíková</cp:lastModifiedBy>
  <cp:revision>3</cp:revision>
  <dcterms:created xsi:type="dcterms:W3CDTF">2025-01-23T14:33:00Z</dcterms:created>
  <dcterms:modified xsi:type="dcterms:W3CDTF">2025-01-23T14:43:00Z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f01e82f7a8e9e51a1e649c1e187c0c763c840ad744e7319623869472323b476a</vt:lpwstr>
  </property>
</Properties>
</file>