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7181C" w14:paraId="4006110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0EDCFFB" w14:textId="77777777" w:rsidR="00C7181C" w:rsidRDefault="00C7181C">
            <w:pPr>
              <w:pStyle w:val="ECVPersonalInfoHeading"/>
            </w:pPr>
            <w:r>
              <w:rPr>
                <w:caps w:val="0"/>
              </w:rPr>
              <w:t>OSOBNÉ ÚDAJE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E507786" w14:textId="77777777" w:rsidR="00C7181C" w:rsidRDefault="00AC6385" w:rsidP="00AC6385">
            <w:pPr>
              <w:pStyle w:val="ECVNameField"/>
            </w:pPr>
            <w:r>
              <w:t xml:space="preserve">Barbara </w:t>
            </w:r>
            <w:proofErr w:type="spellStart"/>
            <w:r>
              <w:t>Ukropcová</w:t>
            </w:r>
            <w:proofErr w:type="spellEnd"/>
          </w:p>
        </w:tc>
      </w:tr>
      <w:tr w:rsidR="00C7181C" w14:paraId="5E9C150D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3C7AF47" w14:textId="77777777" w:rsidR="00C7181C" w:rsidRDefault="00C7181C">
            <w:pPr>
              <w:pStyle w:val="ECVComments"/>
            </w:pPr>
          </w:p>
        </w:tc>
      </w:tr>
      <w:tr w:rsidR="00C7181C" w14:paraId="2C549AB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4E080E5" w14:textId="0DC29B2E" w:rsidR="00C7181C" w:rsidRDefault="00B70085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61A1D79C" wp14:editId="771C24F4">
                  <wp:extent cx="1059180" cy="1417320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07" b="23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53BD9D9E" w14:textId="243DC897" w:rsidR="00C7181C" w:rsidRDefault="00B70085" w:rsidP="007D36CE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7216" behindDoc="0" locked="0" layoutInCell="1" allowOverlap="1" wp14:anchorId="1CDE198D" wp14:editId="24D897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36CE">
              <w:t>Jazdecká 5, 900  25 Chorvátsky Grob, Slovensko</w:t>
            </w:r>
          </w:p>
        </w:tc>
      </w:tr>
      <w:tr w:rsidR="00C7181C" w14:paraId="5086912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4C0B3BA" w14:textId="77777777" w:rsidR="00C7181C" w:rsidRDefault="00C7181C"/>
        </w:tc>
        <w:tc>
          <w:tcPr>
            <w:tcW w:w="7541" w:type="dxa"/>
            <w:shd w:val="clear" w:color="auto" w:fill="auto"/>
          </w:tcPr>
          <w:p w14:paraId="2FBBBE76" w14:textId="57ED4183" w:rsidR="00C7181C" w:rsidRDefault="00B70085" w:rsidP="00AC6385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inline distT="0" distB="0" distL="0" distR="0" wp14:anchorId="0F8702CD" wp14:editId="2493DF61">
                  <wp:extent cx="129540" cy="12954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81C">
              <w:t xml:space="preserve"> </w:t>
            </w:r>
            <w:r w:rsidR="007D36CE">
              <w:t xml:space="preserve">  </w:t>
            </w:r>
            <w:r w:rsidR="00AC6385">
              <w:t>0911 643630</w:t>
            </w:r>
            <w:r w:rsidR="00C7181C">
              <w:rPr>
                <w:rStyle w:val="ECVContactDetails"/>
              </w:rPr>
              <w:t xml:space="preserve">    </w:t>
            </w:r>
            <w:r w:rsidR="00C7181C">
              <w:t xml:space="preserve">   </w:t>
            </w:r>
          </w:p>
        </w:tc>
      </w:tr>
      <w:tr w:rsidR="00C7181C" w14:paraId="1050C3D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57C6328" w14:textId="77777777" w:rsidR="00C7181C" w:rsidRDefault="00C7181C"/>
        </w:tc>
        <w:tc>
          <w:tcPr>
            <w:tcW w:w="7541" w:type="dxa"/>
            <w:shd w:val="clear" w:color="auto" w:fill="auto"/>
            <w:vAlign w:val="center"/>
          </w:tcPr>
          <w:p w14:paraId="1FF4E062" w14:textId="5CB6DC6E" w:rsidR="00C7181C" w:rsidRDefault="00B7008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240" behindDoc="0" locked="0" layoutInCell="1" allowOverlap="1" wp14:anchorId="49833E60" wp14:editId="2321A4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81C">
              <w:t xml:space="preserve"> </w:t>
            </w:r>
            <w:r w:rsidR="00AC6385">
              <w:rPr>
                <w:rStyle w:val="ECVInternetLink"/>
              </w:rPr>
              <w:t>barbara.ukropcova@savba.sk</w:t>
            </w:r>
          </w:p>
        </w:tc>
      </w:tr>
      <w:tr w:rsidR="00C7181C" w14:paraId="1A9FCD0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57566A6" w14:textId="77777777" w:rsidR="00C7181C" w:rsidRDefault="00C7181C"/>
        </w:tc>
        <w:tc>
          <w:tcPr>
            <w:tcW w:w="7541" w:type="dxa"/>
            <w:shd w:val="clear" w:color="auto" w:fill="auto"/>
          </w:tcPr>
          <w:p w14:paraId="03EF9E7D" w14:textId="77777777" w:rsidR="00C7181C" w:rsidRDefault="00C7181C">
            <w:pPr>
              <w:pStyle w:val="ECVContactDetails0"/>
            </w:pPr>
          </w:p>
        </w:tc>
      </w:tr>
      <w:tr w:rsidR="00C7181C" w14:paraId="7A69D6B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F8907B6" w14:textId="77777777" w:rsidR="00C7181C" w:rsidRDefault="00C7181C"/>
        </w:tc>
        <w:tc>
          <w:tcPr>
            <w:tcW w:w="7541" w:type="dxa"/>
            <w:shd w:val="clear" w:color="auto" w:fill="auto"/>
          </w:tcPr>
          <w:p w14:paraId="46F9DB96" w14:textId="77777777" w:rsidR="00C7181C" w:rsidRDefault="00C7181C">
            <w:pPr>
              <w:pStyle w:val="ECVContactDetails0"/>
            </w:pPr>
          </w:p>
        </w:tc>
      </w:tr>
      <w:tr w:rsidR="00C7181C" w14:paraId="24D931F0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9601B47" w14:textId="77777777" w:rsidR="00C7181C" w:rsidRDefault="00C7181C"/>
        </w:tc>
        <w:tc>
          <w:tcPr>
            <w:tcW w:w="7541" w:type="dxa"/>
            <w:shd w:val="clear" w:color="auto" w:fill="auto"/>
            <w:vAlign w:val="center"/>
          </w:tcPr>
          <w:p w14:paraId="07034E22" w14:textId="77777777" w:rsidR="00C7181C" w:rsidRDefault="00C7181C" w:rsidP="00AC6385">
            <w:pPr>
              <w:pStyle w:val="ECVGenderRow"/>
            </w:pPr>
            <w:r>
              <w:rPr>
                <w:rStyle w:val="ECVHeadingContactDetails"/>
              </w:rPr>
              <w:t>Pohlavie</w:t>
            </w:r>
            <w:r>
              <w:t xml:space="preserve"> </w:t>
            </w:r>
            <w:r w:rsidR="00AC6385">
              <w:rPr>
                <w:rStyle w:val="ECVContactDetails"/>
              </w:rPr>
              <w:t>žena</w:t>
            </w:r>
            <w:r>
              <w:t xml:space="preserve"> </w:t>
            </w:r>
            <w:r>
              <w:rPr>
                <w:rStyle w:val="ECVHeadingContactDetails"/>
              </w:rPr>
              <w:t>| Dátum narodenia</w:t>
            </w:r>
            <w:r>
              <w:t xml:space="preserve"> </w:t>
            </w:r>
            <w:r w:rsidR="00AC6385">
              <w:rPr>
                <w:rStyle w:val="ECVContactDetails"/>
              </w:rPr>
              <w:t>06</w:t>
            </w:r>
            <w:r>
              <w:rPr>
                <w:rStyle w:val="ECVContactDetails"/>
              </w:rPr>
              <w:t>/</w:t>
            </w:r>
            <w:r w:rsidR="00AC6385">
              <w:rPr>
                <w:rStyle w:val="ECVContactDetails"/>
              </w:rPr>
              <w:t>09</w:t>
            </w:r>
            <w:r>
              <w:rPr>
                <w:rStyle w:val="ECVContactDetails"/>
              </w:rPr>
              <w:t>/</w:t>
            </w:r>
            <w:r w:rsidR="00AC6385">
              <w:rPr>
                <w:rStyle w:val="ECVContactDetails"/>
              </w:rPr>
              <w:t>1974</w:t>
            </w:r>
            <w:r>
              <w:t xml:space="preserve"> </w:t>
            </w:r>
            <w:r>
              <w:rPr>
                <w:rStyle w:val="ECVHeadingContactDetails"/>
              </w:rPr>
              <w:t>| Štátna príslušnosť</w:t>
            </w:r>
            <w:r>
              <w:t xml:space="preserve"> </w:t>
            </w:r>
            <w:r w:rsidR="00AC6385">
              <w:rPr>
                <w:rStyle w:val="ECVContactDetails"/>
              </w:rPr>
              <w:t>SR</w:t>
            </w:r>
          </w:p>
        </w:tc>
      </w:tr>
    </w:tbl>
    <w:p w14:paraId="3B5D97E2" w14:textId="77777777" w:rsidR="00C7181C" w:rsidRDefault="00C7181C">
      <w:pPr>
        <w:pStyle w:val="ECVText"/>
      </w:pPr>
    </w:p>
    <w:tbl>
      <w:tblPr>
        <w:tblpPr w:topFromText="170" w:bottomFromText="170" w:vertAnchor="text" w:tblpY="170"/>
        <w:tblW w:w="17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0"/>
        <w:gridCol w:w="7541"/>
        <w:gridCol w:w="7541"/>
      </w:tblGrid>
      <w:tr w:rsidR="004D12CA" w14:paraId="1214F729" w14:textId="77777777" w:rsidTr="004D12C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0988ED3" w14:textId="77777777" w:rsidR="004D12CA" w:rsidRDefault="004D12CA" w:rsidP="004D12CA">
            <w:pPr>
              <w:pStyle w:val="ECVLeftHeading"/>
            </w:pPr>
          </w:p>
        </w:tc>
        <w:tc>
          <w:tcPr>
            <w:tcW w:w="20" w:type="dxa"/>
            <w:vAlign w:val="center"/>
          </w:tcPr>
          <w:p w14:paraId="47ABE056" w14:textId="77777777" w:rsidR="004D12CA" w:rsidRDefault="004D12CA" w:rsidP="004D12CA">
            <w:pPr>
              <w:pStyle w:val="ECVLeftHeading"/>
              <w:ind w:right="6689"/>
            </w:pPr>
          </w:p>
        </w:tc>
        <w:tc>
          <w:tcPr>
            <w:tcW w:w="7541" w:type="dxa"/>
            <w:vAlign w:val="center"/>
          </w:tcPr>
          <w:p w14:paraId="27CA191D" w14:textId="3C2D4D5A" w:rsidR="004D12CA" w:rsidRPr="00C54638" w:rsidRDefault="004D12CA" w:rsidP="004D12CA">
            <w:pPr>
              <w:pStyle w:val="ECVNameField"/>
              <w:rPr>
                <w:color w:val="FF000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F322729" w14:textId="77777777" w:rsidR="004D12CA" w:rsidRDefault="004D12CA" w:rsidP="004D12CA">
            <w:pPr>
              <w:pStyle w:val="ECVNameField"/>
            </w:pPr>
          </w:p>
        </w:tc>
      </w:tr>
    </w:tbl>
    <w:p w14:paraId="654FB618" w14:textId="77777777" w:rsidR="006D4402" w:rsidRPr="006D4402" w:rsidRDefault="006D4402" w:rsidP="006D4402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7181C" w14:paraId="3CEE736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95A9A43" w14:textId="77777777" w:rsidR="00C7181C" w:rsidRDefault="00C7181C">
            <w:pPr>
              <w:pStyle w:val="ECVLeftHeading"/>
            </w:pPr>
            <w:r>
              <w:rPr>
                <w:caps w:val="0"/>
              </w:rPr>
              <w:t>PRAX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3DCE949" w14:textId="60E248C1" w:rsidR="00C7181C" w:rsidRDefault="00B7008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AFCC2CA" wp14:editId="3CC807DC">
                  <wp:extent cx="4785360" cy="91440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81C">
              <w:t xml:space="preserve"> </w:t>
            </w:r>
          </w:p>
        </w:tc>
      </w:tr>
    </w:tbl>
    <w:p w14:paraId="22CE271D" w14:textId="77777777" w:rsidR="00C7181C" w:rsidRDefault="00C7181C" w:rsidP="002F09A3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7181C" w14:paraId="31FABA20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9BF3E34" w14:textId="77777777" w:rsidR="00C7181C" w:rsidRDefault="00C7181C">
            <w:pPr>
              <w:pStyle w:val="ECVDate"/>
            </w:pPr>
            <w:r>
              <w:t>Uveďte dátum (od - do)</w:t>
            </w:r>
          </w:p>
          <w:p w14:paraId="18C23359" w14:textId="77777777" w:rsidR="00D71DE2" w:rsidRDefault="00D71DE2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14:paraId="6D38AABB" w14:textId="77777777" w:rsidR="00C7181C" w:rsidRDefault="00C7181C">
            <w:pPr>
              <w:pStyle w:val="ECVSubSectionHeading"/>
            </w:pPr>
            <w:r>
              <w:t>Uveďte druh práce alebo pracovnú pozíciu</w:t>
            </w:r>
          </w:p>
        </w:tc>
      </w:tr>
      <w:tr w:rsidR="00C7181C" w14:paraId="6C88E68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AC33091" w14:textId="77777777" w:rsidR="00C7181C" w:rsidRDefault="00C7181C"/>
        </w:tc>
        <w:tc>
          <w:tcPr>
            <w:tcW w:w="7541" w:type="dxa"/>
            <w:shd w:val="clear" w:color="auto" w:fill="auto"/>
          </w:tcPr>
          <w:p w14:paraId="0239FCED" w14:textId="5166E6ED" w:rsidR="003866CA" w:rsidRDefault="003866CA" w:rsidP="00D71DE2">
            <w:pPr>
              <w:pStyle w:val="ECVOrganisationDetails"/>
            </w:pPr>
          </w:p>
          <w:p w14:paraId="2D2B2DCD" w14:textId="30FD5887" w:rsidR="00C7181C" w:rsidRDefault="00D71DE2" w:rsidP="00D71DE2">
            <w:pPr>
              <w:pStyle w:val="ECVOrganisationDetails"/>
            </w:pPr>
            <w:r>
              <w:t xml:space="preserve">2006-súčasnosť </w:t>
            </w:r>
            <w:r w:rsidR="007D36CE">
              <w:t>Ústav experimentálnej endokrinológie, Biomedicínske centrum SAV, Dúbravská cesta 9, 845 05 Bratislava</w:t>
            </w:r>
          </w:p>
        </w:tc>
      </w:tr>
      <w:tr w:rsidR="00C7181C" w14:paraId="0D099F4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B003603" w14:textId="77777777" w:rsidR="00C7181C" w:rsidRDefault="00C7181C"/>
        </w:tc>
        <w:tc>
          <w:tcPr>
            <w:tcW w:w="7541" w:type="dxa"/>
            <w:shd w:val="clear" w:color="auto" w:fill="auto"/>
          </w:tcPr>
          <w:p w14:paraId="3224E5D6" w14:textId="343D93E5" w:rsidR="00C7181C" w:rsidRDefault="007D36CE" w:rsidP="007D36CE">
            <w:pPr>
              <w:pStyle w:val="ECVSectionBullet"/>
              <w:numPr>
                <w:ilvl w:val="0"/>
                <w:numId w:val="2"/>
              </w:numPr>
            </w:pPr>
            <w:r>
              <w:t>Samostatný vedecký pracovník, koordinátor klinických štúdií</w:t>
            </w:r>
            <w:r w:rsidR="00BD6D4E">
              <w:t xml:space="preserve"> od 2006</w:t>
            </w:r>
          </w:p>
          <w:p w14:paraId="1CC6F5A6" w14:textId="66F00716" w:rsidR="003866CA" w:rsidRDefault="003866CA" w:rsidP="007D36CE">
            <w:pPr>
              <w:pStyle w:val="ECVSectionBullet"/>
              <w:numPr>
                <w:ilvl w:val="0"/>
                <w:numId w:val="2"/>
              </w:numPr>
            </w:pPr>
            <w:r>
              <w:t xml:space="preserve">Zakladateľka a vedúca Centra pohybovej aktivity </w:t>
            </w:r>
            <w:r w:rsidR="00BD6D4E">
              <w:t>od 2017</w:t>
            </w:r>
          </w:p>
          <w:p w14:paraId="3D586ED0" w14:textId="4FAE956C" w:rsidR="00971AA7" w:rsidRDefault="00971AA7" w:rsidP="007D36CE">
            <w:pPr>
              <w:pStyle w:val="ECVSectionBullet"/>
              <w:numPr>
                <w:ilvl w:val="0"/>
                <w:numId w:val="2"/>
              </w:numPr>
            </w:pPr>
            <w:proofErr w:type="spellStart"/>
            <w:r>
              <w:t>Garantka</w:t>
            </w:r>
            <w:proofErr w:type="spellEnd"/>
            <w:r>
              <w:t xml:space="preserve"> EASO Centra pre manažment obezity BMC SAV od 2022</w:t>
            </w:r>
          </w:p>
          <w:p w14:paraId="4C9206ED" w14:textId="77777777" w:rsidR="00D71DE2" w:rsidRDefault="00D71DE2" w:rsidP="00D71DE2">
            <w:pPr>
              <w:pStyle w:val="ECVSectionBullet"/>
            </w:pPr>
          </w:p>
          <w:p w14:paraId="1920972E" w14:textId="080C9FBC" w:rsidR="007D36CE" w:rsidRDefault="00D71DE2" w:rsidP="00D71DE2">
            <w:pPr>
              <w:pStyle w:val="ECVSectionBullet"/>
            </w:pPr>
            <w:r>
              <w:t>2010</w:t>
            </w:r>
            <w:r w:rsidR="00BD6D4E">
              <w:t>-</w:t>
            </w:r>
            <w:r>
              <w:t xml:space="preserve">súčasnosť  </w:t>
            </w:r>
            <w:r w:rsidR="00BD6D4E">
              <w:t>Ústav</w:t>
            </w:r>
            <w:r>
              <w:t xml:space="preserve"> patologickej fyziológie, L</w:t>
            </w:r>
            <w:r w:rsidR="002F09A3">
              <w:t>ekárska fakulta Univerzity Komenského,</w:t>
            </w:r>
            <w:r>
              <w:t xml:space="preserve"> Bratislava</w:t>
            </w:r>
          </w:p>
          <w:p w14:paraId="12547477" w14:textId="1FF3D756" w:rsidR="00D71DE2" w:rsidRDefault="00BD6D4E" w:rsidP="00D71DE2">
            <w:pPr>
              <w:pStyle w:val="ECVSectionBullet"/>
              <w:numPr>
                <w:ilvl w:val="0"/>
                <w:numId w:val="2"/>
              </w:numPr>
            </w:pPr>
            <w:r>
              <w:t>Profesor v odbore Normálna a patologická fyziológia od 2021</w:t>
            </w:r>
          </w:p>
          <w:p w14:paraId="4D04A7E9" w14:textId="77777777" w:rsidR="00D71DE2" w:rsidRDefault="00D71DE2" w:rsidP="00D71DE2">
            <w:pPr>
              <w:pStyle w:val="ECVSectionBullet"/>
              <w:ind w:left="113"/>
            </w:pPr>
          </w:p>
          <w:p w14:paraId="46AA75B4" w14:textId="18F48E81" w:rsidR="00D71DE2" w:rsidRDefault="00D71DE2" w:rsidP="00D71DE2">
            <w:pPr>
              <w:pStyle w:val="ECVSectionBullet"/>
              <w:ind w:left="1"/>
            </w:pPr>
            <w:r>
              <w:t>2016</w:t>
            </w:r>
            <w:r w:rsidR="00BD6D4E">
              <w:t>-2020</w:t>
            </w:r>
            <w:r>
              <w:t xml:space="preserve"> Katedra športovej </w:t>
            </w:r>
            <w:proofErr w:type="spellStart"/>
            <w:r>
              <w:t>kinantropológie</w:t>
            </w:r>
            <w:proofErr w:type="spellEnd"/>
            <w:r w:rsidR="002F09A3">
              <w:t>, Fakulta telesnej výchovy a športu Univerzity Komenského, Bratislava</w:t>
            </w:r>
            <w:r>
              <w:t xml:space="preserve"> </w:t>
            </w:r>
          </w:p>
          <w:p w14:paraId="14724EFD" w14:textId="77777777" w:rsidR="00D71DE2" w:rsidRDefault="00D71DE2" w:rsidP="00D71DE2">
            <w:pPr>
              <w:pStyle w:val="ECVSectionBullet"/>
              <w:numPr>
                <w:ilvl w:val="0"/>
                <w:numId w:val="2"/>
              </w:numPr>
            </w:pPr>
            <w:r>
              <w:t xml:space="preserve"> Odborný asistent</w:t>
            </w:r>
          </w:p>
          <w:p w14:paraId="004CF62A" w14:textId="77777777" w:rsidR="0012234B" w:rsidRDefault="0012234B" w:rsidP="0012234B">
            <w:pPr>
              <w:pStyle w:val="ECVSectionBullet"/>
              <w:ind w:left="113"/>
            </w:pPr>
          </w:p>
          <w:p w14:paraId="238C49DB" w14:textId="132AC25E" w:rsidR="002F09A3" w:rsidRDefault="002F09A3" w:rsidP="002F09A3">
            <w:pPr>
              <w:pStyle w:val="ECVSectionBullet"/>
              <w:ind w:left="1"/>
            </w:pPr>
            <w:r>
              <w:t>2002-2005</w:t>
            </w:r>
            <w:r w:rsidR="00BD6D4E">
              <w:t xml:space="preserve"> </w:t>
            </w:r>
            <w:proofErr w:type="spellStart"/>
            <w:r w:rsidR="00BD6D4E">
              <w:t>Pennington</w:t>
            </w:r>
            <w:proofErr w:type="spellEnd"/>
            <w:r w:rsidR="00BD6D4E">
              <w:t xml:space="preserve"> </w:t>
            </w:r>
            <w:proofErr w:type="spellStart"/>
            <w:r w:rsidR="00BD6D4E">
              <w:t>Biomedical</w:t>
            </w:r>
            <w:proofErr w:type="spellEnd"/>
            <w:r w:rsidR="00BD6D4E">
              <w:t xml:space="preserve"> </w:t>
            </w:r>
            <w:proofErr w:type="spellStart"/>
            <w:r w:rsidR="00BD6D4E">
              <w:t>Research</w:t>
            </w:r>
            <w:proofErr w:type="spellEnd"/>
            <w:r w:rsidR="00BD6D4E">
              <w:t xml:space="preserve"> Center, LSU, </w:t>
            </w:r>
            <w:proofErr w:type="spellStart"/>
            <w:r w:rsidR="00BD6D4E">
              <w:t>Baton</w:t>
            </w:r>
            <w:proofErr w:type="spellEnd"/>
            <w:r w:rsidR="00BD6D4E">
              <w:t xml:space="preserve"> </w:t>
            </w:r>
            <w:proofErr w:type="spellStart"/>
            <w:r w:rsidR="00BD6D4E">
              <w:t>Rouge</w:t>
            </w:r>
            <w:proofErr w:type="spellEnd"/>
            <w:r w:rsidR="00BD6D4E">
              <w:t>, LA, USA</w:t>
            </w:r>
          </w:p>
          <w:p w14:paraId="57FA0A8F" w14:textId="667B44BD" w:rsidR="002F09A3" w:rsidRDefault="00BD6D4E" w:rsidP="002F09A3">
            <w:pPr>
              <w:pStyle w:val="ECVSectionBullet"/>
              <w:numPr>
                <w:ilvl w:val="0"/>
                <w:numId w:val="2"/>
              </w:numPr>
            </w:pPr>
            <w:r>
              <w:t>Post doktorandské</w:t>
            </w:r>
            <w:r w:rsidR="002F09A3">
              <w:t xml:space="preserve"> štúdium</w:t>
            </w:r>
            <w:r w:rsidR="00971AA7">
              <w:t>3</w:t>
            </w:r>
            <w:r w:rsidR="002F09A3">
              <w:t xml:space="preserve"> </w:t>
            </w:r>
          </w:p>
          <w:p w14:paraId="2E73FA6C" w14:textId="77777777" w:rsidR="002F09A3" w:rsidRDefault="002F09A3" w:rsidP="002F09A3">
            <w:pPr>
              <w:pStyle w:val="ECVSectionBullet"/>
              <w:ind w:left="113"/>
            </w:pPr>
          </w:p>
          <w:p w14:paraId="325ADF58" w14:textId="55FC4F26" w:rsidR="00D71DE2" w:rsidRDefault="002F09A3" w:rsidP="002F09A3">
            <w:pPr>
              <w:pStyle w:val="ECVSectionBullet"/>
              <w:ind w:left="1"/>
            </w:pPr>
            <w:r>
              <w:t>1998-2003</w:t>
            </w:r>
            <w:r w:rsidR="00BD6D4E">
              <w:t xml:space="preserve">  Národný onkologický ústav, Klenova 1, Bratislava</w:t>
            </w:r>
          </w:p>
          <w:p w14:paraId="21D91DAF" w14:textId="77777777" w:rsidR="002F09A3" w:rsidRDefault="002F09A3" w:rsidP="00BD6D4E">
            <w:pPr>
              <w:pStyle w:val="ECVSectionBullet"/>
              <w:numPr>
                <w:ilvl w:val="0"/>
                <w:numId w:val="2"/>
              </w:numPr>
            </w:pPr>
            <w:r>
              <w:t xml:space="preserve">Sekundárny lekár, Interné oddelenie, </w:t>
            </w:r>
          </w:p>
          <w:p w14:paraId="7855C23D" w14:textId="48850456" w:rsidR="00BD6D4E" w:rsidRDefault="00BD6D4E" w:rsidP="00BD6D4E">
            <w:pPr>
              <w:pStyle w:val="ECVSectionBullet"/>
              <w:numPr>
                <w:ilvl w:val="0"/>
                <w:numId w:val="2"/>
              </w:numPr>
            </w:pPr>
            <w:r>
              <w:t>1. atestácia z vnútorného lekárstva</w:t>
            </w:r>
          </w:p>
        </w:tc>
      </w:tr>
    </w:tbl>
    <w:p w14:paraId="3E09AF0E" w14:textId="77777777" w:rsidR="006D4402" w:rsidRPr="006D4402" w:rsidRDefault="006D4402" w:rsidP="006D4402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7181C" w14:paraId="76E9B94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B31D75A" w14:textId="77777777" w:rsidR="00C7181C" w:rsidRDefault="00C7181C">
            <w:pPr>
              <w:pStyle w:val="ECVLeftHeading"/>
            </w:pPr>
            <w:r>
              <w:rPr>
                <w:caps w:val="0"/>
              </w:rPr>
              <w:t>VZDELÁVANIE A PRÍPRAVA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21F5417" w14:textId="7FE3F0E8" w:rsidR="00C7181C" w:rsidRDefault="00B7008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DC99806" wp14:editId="072A6150">
                  <wp:extent cx="478536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81C">
              <w:t xml:space="preserve"> </w:t>
            </w:r>
          </w:p>
        </w:tc>
      </w:tr>
    </w:tbl>
    <w:p w14:paraId="7F754768" w14:textId="77777777" w:rsidR="00C7181C" w:rsidRDefault="00C7181C" w:rsidP="00197D47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C7181C" w14:paraId="40BCDBD0" w14:textId="77777777" w:rsidTr="00F117E3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14:paraId="51415B97" w14:textId="77777777" w:rsidR="00C7181C" w:rsidRDefault="00C7181C">
            <w:pPr>
              <w:pStyle w:val="ECVDate"/>
            </w:pPr>
            <w:r>
              <w:t>Uveďte dátum (od - do)</w:t>
            </w:r>
          </w:p>
        </w:tc>
        <w:tc>
          <w:tcPr>
            <w:tcW w:w="6236" w:type="dxa"/>
            <w:shd w:val="clear" w:color="auto" w:fill="auto"/>
          </w:tcPr>
          <w:p w14:paraId="53637E9B" w14:textId="77777777" w:rsidR="00C7181C" w:rsidRDefault="00C7181C">
            <w:pPr>
              <w:pStyle w:val="ECVSubSectionHeading"/>
            </w:pPr>
            <w:r>
              <w:t>Uveďte názov získanej kvalifikácie</w:t>
            </w:r>
          </w:p>
        </w:tc>
        <w:tc>
          <w:tcPr>
            <w:tcW w:w="1305" w:type="dxa"/>
            <w:shd w:val="clear" w:color="auto" w:fill="auto"/>
          </w:tcPr>
          <w:p w14:paraId="2AFCD67A" w14:textId="77777777" w:rsidR="00C7181C" w:rsidRDefault="00C7181C">
            <w:pPr>
              <w:pStyle w:val="ECVRightHeading"/>
            </w:pPr>
            <w:r>
              <w:t>Uveďte úroveň EKR</w:t>
            </w:r>
          </w:p>
        </w:tc>
      </w:tr>
      <w:tr w:rsidR="00C7181C" w14:paraId="341EB52B" w14:textId="77777777" w:rsidTr="00F117E3">
        <w:trPr>
          <w:cantSplit/>
        </w:trPr>
        <w:tc>
          <w:tcPr>
            <w:tcW w:w="2835" w:type="dxa"/>
            <w:vMerge/>
            <w:shd w:val="clear" w:color="auto" w:fill="auto"/>
          </w:tcPr>
          <w:p w14:paraId="28499E12" w14:textId="77777777" w:rsidR="00C7181C" w:rsidRDefault="00C7181C"/>
        </w:tc>
        <w:tc>
          <w:tcPr>
            <w:tcW w:w="7541" w:type="dxa"/>
            <w:gridSpan w:val="2"/>
            <w:shd w:val="clear" w:color="auto" w:fill="auto"/>
          </w:tcPr>
          <w:p w14:paraId="2B41D469" w14:textId="77777777" w:rsidR="00F117E3" w:rsidRDefault="00F117E3">
            <w:pPr>
              <w:pStyle w:val="ECVOrganisationDetails"/>
            </w:pPr>
            <w:r>
              <w:t xml:space="preserve">1992-1998 Lekárska fakulta </w:t>
            </w:r>
            <w:proofErr w:type="spellStart"/>
            <w:r>
              <w:t>Uni</w:t>
            </w:r>
            <w:proofErr w:type="spellEnd"/>
            <w:r>
              <w:t xml:space="preserve"> </w:t>
            </w:r>
            <w:proofErr w:type="spellStart"/>
            <w:r>
              <w:t>verzity</w:t>
            </w:r>
            <w:proofErr w:type="spellEnd"/>
            <w:r>
              <w:t xml:space="preserve"> Komenského v Bratislave, SR</w:t>
            </w:r>
          </w:p>
          <w:p w14:paraId="177E78A5" w14:textId="77777777" w:rsidR="00F117E3" w:rsidRDefault="00F117E3" w:rsidP="00F117E3">
            <w:pPr>
              <w:pStyle w:val="ECVOrganisationDetails"/>
              <w:numPr>
                <w:ilvl w:val="0"/>
                <w:numId w:val="2"/>
              </w:numPr>
            </w:pPr>
            <w:r>
              <w:t>Študijný odbor všeobecné lekárstvo</w:t>
            </w:r>
          </w:p>
          <w:p w14:paraId="69E703C4" w14:textId="77777777" w:rsidR="00F117E3" w:rsidRDefault="00F117E3">
            <w:pPr>
              <w:pStyle w:val="ECVOrganisationDetails"/>
            </w:pPr>
            <w:r>
              <w:t xml:space="preserve">2002 Atestácia v odbore Vnútorné lekárstvo, I. </w:t>
            </w:r>
            <w:proofErr w:type="spellStart"/>
            <w:r>
              <w:t>stupen</w:t>
            </w:r>
            <w:proofErr w:type="spellEnd"/>
          </w:p>
          <w:p w14:paraId="5E886E63" w14:textId="77777777" w:rsidR="00F117E3" w:rsidRDefault="00F117E3" w:rsidP="00F117E3">
            <w:pPr>
              <w:pStyle w:val="ECVOrganisationDetails"/>
              <w:numPr>
                <w:ilvl w:val="0"/>
                <w:numId w:val="2"/>
              </w:numPr>
            </w:pPr>
            <w:r>
              <w:t>internista</w:t>
            </w:r>
          </w:p>
          <w:p w14:paraId="32FFB34B" w14:textId="77777777" w:rsidR="00F117E3" w:rsidRDefault="002E7FA3">
            <w:pPr>
              <w:pStyle w:val="ECVOrganisationDetails"/>
            </w:pPr>
            <w:r>
              <w:t xml:space="preserve">2002-2005 </w:t>
            </w:r>
            <w:proofErr w:type="spellStart"/>
            <w:r>
              <w:t>Postdoktorandský</w:t>
            </w:r>
            <w:proofErr w:type="spellEnd"/>
            <w:r>
              <w:t xml:space="preserve"> pobyt, PBRS, LSU, </w:t>
            </w:r>
            <w:proofErr w:type="spellStart"/>
            <w:r>
              <w:t>Baton</w:t>
            </w:r>
            <w:proofErr w:type="spellEnd"/>
            <w:r>
              <w:t xml:space="preserve"> </w:t>
            </w:r>
            <w:proofErr w:type="spellStart"/>
            <w:r>
              <w:t>Rouge</w:t>
            </w:r>
            <w:proofErr w:type="spellEnd"/>
            <w:r>
              <w:t>, LA, USA</w:t>
            </w:r>
          </w:p>
          <w:p w14:paraId="168E0A3B" w14:textId="77777777" w:rsidR="00F117E3" w:rsidRDefault="00F117E3">
            <w:pPr>
              <w:pStyle w:val="ECVOrganisationDetails"/>
            </w:pPr>
            <w:r>
              <w:t>2010 Ukončenie doktorandského štúdia, titul PhD</w:t>
            </w:r>
          </w:p>
          <w:p w14:paraId="622B45EF" w14:textId="77777777" w:rsidR="00F117E3" w:rsidRDefault="00F117E3" w:rsidP="00F117E3">
            <w:pPr>
              <w:pStyle w:val="ECVOrganisationDetails"/>
              <w:numPr>
                <w:ilvl w:val="0"/>
                <w:numId w:val="2"/>
              </w:numPr>
            </w:pPr>
            <w:proofErr w:type="spellStart"/>
            <w:r>
              <w:t>Studijný</w:t>
            </w:r>
            <w:proofErr w:type="spellEnd"/>
            <w:r>
              <w:t xml:space="preserve"> odbor Normálna a patologická fyziológia</w:t>
            </w:r>
          </w:p>
          <w:p w14:paraId="3126CD1F" w14:textId="77777777" w:rsidR="00F117E3" w:rsidRDefault="00F117E3" w:rsidP="00F117E3">
            <w:pPr>
              <w:pStyle w:val="ECVOrganisationDetails"/>
            </w:pPr>
            <w:r>
              <w:t xml:space="preserve">2011 samostatný vedecký pracovník </w:t>
            </w:r>
          </w:p>
          <w:p w14:paraId="23C6334D" w14:textId="77777777" w:rsidR="0040421F" w:rsidRDefault="00F7132D" w:rsidP="00F7132D">
            <w:pPr>
              <w:pStyle w:val="ECVOrganisationDetails"/>
              <w:numPr>
                <w:ilvl w:val="0"/>
                <w:numId w:val="2"/>
              </w:numPr>
            </w:pPr>
            <w:r>
              <w:t xml:space="preserve">2016 docent v odbore Normálna a patologická fyziológia </w:t>
            </w:r>
          </w:p>
          <w:p w14:paraId="39B6C7E0" w14:textId="0F9B0648" w:rsidR="00F7132D" w:rsidRDefault="0040421F" w:rsidP="00F7132D">
            <w:pPr>
              <w:pStyle w:val="ECVOrganisationDetails"/>
              <w:numPr>
                <w:ilvl w:val="0"/>
                <w:numId w:val="2"/>
              </w:numPr>
            </w:pPr>
            <w:r>
              <w:t>2021 profesor  v odbore Normálna a patologická fyziológia</w:t>
            </w:r>
          </w:p>
        </w:tc>
      </w:tr>
      <w:tr w:rsidR="00C7181C" w14:paraId="6E4A5FD5" w14:textId="77777777" w:rsidTr="00F117E3">
        <w:trPr>
          <w:cantSplit/>
        </w:trPr>
        <w:tc>
          <w:tcPr>
            <w:tcW w:w="2835" w:type="dxa"/>
            <w:vMerge/>
            <w:shd w:val="clear" w:color="auto" w:fill="auto"/>
          </w:tcPr>
          <w:p w14:paraId="1918EF77" w14:textId="77777777" w:rsidR="00C7181C" w:rsidRDefault="00C7181C"/>
        </w:tc>
        <w:tc>
          <w:tcPr>
            <w:tcW w:w="7541" w:type="dxa"/>
            <w:gridSpan w:val="2"/>
            <w:shd w:val="clear" w:color="auto" w:fill="auto"/>
          </w:tcPr>
          <w:p w14:paraId="6CA76E96" w14:textId="77777777" w:rsidR="00C7181C" w:rsidRDefault="00C7181C" w:rsidP="00F117E3">
            <w:pPr>
              <w:pStyle w:val="ECVSectionBullet"/>
            </w:pPr>
          </w:p>
        </w:tc>
      </w:tr>
    </w:tbl>
    <w:p w14:paraId="364B6B96" w14:textId="77777777" w:rsidR="00C7181C" w:rsidRDefault="00C7181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7181C" w14:paraId="5F33AE4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66B210D" w14:textId="77777777" w:rsidR="00C7181C" w:rsidRDefault="00C7181C">
            <w:pPr>
              <w:pStyle w:val="ECVLeftHeading"/>
            </w:pPr>
            <w:r>
              <w:rPr>
                <w:caps w:val="0"/>
              </w:rPr>
              <w:t>OSOBNÉ ZRUČNOSTI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DFB51B" w14:textId="73D18776" w:rsidR="00C7181C" w:rsidRDefault="00B7008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9D9F373" wp14:editId="1053A444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81C">
              <w:t xml:space="preserve"> </w:t>
            </w:r>
          </w:p>
        </w:tc>
      </w:tr>
    </w:tbl>
    <w:p w14:paraId="5CB232C9" w14:textId="7C898C4A" w:rsidR="00C7181C" w:rsidRDefault="00C7181C" w:rsidP="006F5DCD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7181C" w14:paraId="7D61F5DB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B53240F" w14:textId="77777777" w:rsidR="00C7181C" w:rsidRDefault="00C7181C">
            <w:pPr>
              <w:pStyle w:val="ECVLeftDetails"/>
            </w:pPr>
            <w:r>
              <w:t>Materinský jazyk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F9B2185" w14:textId="77777777" w:rsidR="00C7181C" w:rsidRDefault="00197D47" w:rsidP="00197D47">
            <w:pPr>
              <w:pStyle w:val="ECVSectionDetails"/>
            </w:pPr>
            <w:r>
              <w:t>slovenský</w:t>
            </w:r>
          </w:p>
        </w:tc>
      </w:tr>
      <w:tr w:rsidR="00C7181C" w14:paraId="592242F1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221CD38" w14:textId="77777777" w:rsidR="00C7181C" w:rsidRDefault="00C7181C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5CA9E28" w14:textId="77777777" w:rsidR="00C7181C" w:rsidRDefault="00C7181C">
            <w:pPr>
              <w:pStyle w:val="ECVRightColumn"/>
            </w:pPr>
          </w:p>
        </w:tc>
      </w:tr>
      <w:tr w:rsidR="00C7181C" w14:paraId="4BCD683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26EEC4C" w14:textId="77777777" w:rsidR="00C7181C" w:rsidRDefault="00C7181C">
            <w:pPr>
              <w:pStyle w:val="ECVLeftDetails"/>
              <w:rPr>
                <w:caps/>
              </w:rPr>
            </w:pPr>
            <w:r>
              <w:t>Ďalšie jazyky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6BE3CB" w14:textId="77777777" w:rsidR="00C7181C" w:rsidRDefault="00C7181C">
            <w:pPr>
              <w:pStyle w:val="ECVLanguageHeading"/>
            </w:pPr>
            <w:r>
              <w:t xml:space="preserve">POROZUMENIE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0EC7D2" w14:textId="77777777" w:rsidR="00C7181C" w:rsidRDefault="00C7181C">
            <w:pPr>
              <w:pStyle w:val="ECVLanguageHeading"/>
            </w:pPr>
            <w:r>
              <w:t xml:space="preserve">HOVORENIE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414C4C4" w14:textId="77777777" w:rsidR="00C7181C" w:rsidRDefault="00C7181C">
            <w:pPr>
              <w:pStyle w:val="ECVLanguageHeading"/>
            </w:pPr>
            <w:r>
              <w:t xml:space="preserve">PÍSANIE </w:t>
            </w:r>
          </w:p>
        </w:tc>
      </w:tr>
      <w:tr w:rsidR="00C7181C" w14:paraId="7B05493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22518F2" w14:textId="77777777" w:rsidR="00C7181C" w:rsidRDefault="00C7181C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3AD083" w14:textId="77777777" w:rsidR="00C7181C" w:rsidRDefault="00C7181C">
            <w:pPr>
              <w:pStyle w:val="ECVLanguageSubHeading"/>
            </w:pPr>
            <w:r>
              <w:t xml:space="preserve">Počúvanie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5DE7D6" w14:textId="77777777" w:rsidR="00C7181C" w:rsidRDefault="00C7181C">
            <w:pPr>
              <w:pStyle w:val="ECVLanguageSubHeading"/>
            </w:pPr>
            <w:r>
              <w:t xml:space="preserve">Čítanie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93EA10" w14:textId="77777777" w:rsidR="00C7181C" w:rsidRDefault="00C7181C">
            <w:pPr>
              <w:pStyle w:val="ECVLanguageSubHeading"/>
            </w:pPr>
            <w:r>
              <w:t xml:space="preserve">Ústna interakcia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87422D" w14:textId="77777777" w:rsidR="00C7181C" w:rsidRDefault="00C7181C">
            <w:pPr>
              <w:pStyle w:val="ECVLanguageSubHeading"/>
            </w:pPr>
            <w:r>
              <w:t xml:space="preserve">Samostatný ústny prejav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029470" w14:textId="77777777" w:rsidR="00C7181C" w:rsidRDefault="00C7181C">
            <w:pPr>
              <w:pStyle w:val="ECVRightColumn"/>
            </w:pPr>
          </w:p>
        </w:tc>
      </w:tr>
      <w:tr w:rsidR="00C7181C" w14:paraId="21FA657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4D72D49" w14:textId="77777777" w:rsidR="00C7181C" w:rsidRDefault="00AC6385">
            <w:pPr>
              <w:pStyle w:val="ECVLanguageName"/>
            </w:pPr>
            <w:r>
              <w:t>anglický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F0FCB3" w14:textId="77777777" w:rsidR="00C7181C" w:rsidRDefault="00AC6385" w:rsidP="00AC63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1B14D3" w14:textId="77777777" w:rsidR="00C7181C" w:rsidRDefault="00AC6385" w:rsidP="00AC63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FACC87" w14:textId="77777777" w:rsidR="00C7181C" w:rsidRDefault="00AC63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8523C6" w14:textId="77777777" w:rsidR="00C7181C" w:rsidRDefault="00AC63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BA1667" w14:textId="77777777" w:rsidR="00C7181C" w:rsidRDefault="00AC6385">
            <w:pPr>
              <w:pStyle w:val="ECVLanguageLevel"/>
            </w:pPr>
            <w:r>
              <w:t>C1</w:t>
            </w:r>
          </w:p>
        </w:tc>
      </w:tr>
      <w:tr w:rsidR="00C7181C" w14:paraId="3C7243BC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2F231141" w14:textId="77777777" w:rsidR="00C7181C" w:rsidRDefault="00C7181C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F59C499" w14:textId="77777777" w:rsidR="00C7181C" w:rsidRDefault="00C7181C">
            <w:pPr>
              <w:pStyle w:val="ECVLanguageExplanation"/>
            </w:pPr>
            <w:r>
              <w:t>Úrovne: A1/A2: Používateľ základov jazyka  -  B1/B2: Samostatný používateľ  -  C1/C2 Skúsený používateľ</w:t>
            </w:r>
          </w:p>
          <w:p w14:paraId="61D8278D" w14:textId="77777777" w:rsidR="00C7181C" w:rsidRDefault="00EE441F">
            <w:pPr>
              <w:pStyle w:val="ECVLanguageExplanation"/>
            </w:pPr>
            <w:hyperlink r:id="rId12" w:history="1">
              <w:r w:rsidR="00C7181C">
                <w:rPr>
                  <w:rStyle w:val="Hyperlink"/>
                </w:rPr>
                <w:t>Spoločný európsky referenčný rámec pre jazyky</w:t>
              </w:r>
            </w:hyperlink>
          </w:p>
        </w:tc>
      </w:tr>
    </w:tbl>
    <w:p w14:paraId="069D5246" w14:textId="77777777" w:rsidR="00C7181C" w:rsidRDefault="00C7181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7181C" w14:paraId="3C51DCE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C6A0C23" w14:textId="77777777" w:rsidR="00C7181C" w:rsidRDefault="00C7181C">
            <w:pPr>
              <w:pStyle w:val="ECVLeftDetails"/>
            </w:pPr>
            <w:r>
              <w:t>Komunikačné zručností</w:t>
            </w:r>
          </w:p>
        </w:tc>
        <w:tc>
          <w:tcPr>
            <w:tcW w:w="7542" w:type="dxa"/>
            <w:shd w:val="clear" w:color="auto" w:fill="auto"/>
          </w:tcPr>
          <w:p w14:paraId="6B608A35" w14:textId="02A08C6E" w:rsidR="00314F19" w:rsidRDefault="00C7181C" w:rsidP="00314F19">
            <w:pPr>
              <w:pStyle w:val="ECVSectionBullet"/>
              <w:numPr>
                <w:ilvl w:val="0"/>
                <w:numId w:val="2"/>
              </w:numPr>
            </w:pPr>
            <w:r>
              <w:t>dobré komunikačné sc</w:t>
            </w:r>
            <w:r w:rsidR="00314F19">
              <w:t>hopnosti nadobudnuté na pozícii koordinátora klinických štúdií</w:t>
            </w:r>
            <w:r w:rsidR="00A82BE2">
              <w:t xml:space="preserve"> </w:t>
            </w:r>
            <w:r w:rsidR="00971AA7">
              <w:t>a pri práci s pacientami a účastníkmi klinického biomedicínskeho výskumu</w:t>
            </w:r>
          </w:p>
          <w:p w14:paraId="71A2F7E1" w14:textId="0B38C766" w:rsidR="00314F19" w:rsidRDefault="00314F19" w:rsidP="00314F19">
            <w:pPr>
              <w:pStyle w:val="ECVSectionBullet"/>
              <w:numPr>
                <w:ilvl w:val="0"/>
                <w:numId w:val="2"/>
              </w:numPr>
            </w:pPr>
            <w:r>
              <w:t xml:space="preserve">dobré pedagogické zručnosti nadobudnuté počas </w:t>
            </w:r>
            <w:r w:rsidR="00971AA7">
              <w:t xml:space="preserve">vyše </w:t>
            </w:r>
            <w:r>
              <w:t>10-ročnej výuky na Lekárskej fakulte UK</w:t>
            </w:r>
          </w:p>
          <w:p w14:paraId="140C70D8" w14:textId="77777777" w:rsidR="00A82BE2" w:rsidRDefault="00314F19" w:rsidP="00A82BE2">
            <w:pPr>
              <w:pStyle w:val="ECVSectionBullet"/>
              <w:numPr>
                <w:ilvl w:val="0"/>
                <w:numId w:val="2"/>
              </w:numPr>
            </w:pPr>
            <w:r>
              <w:t xml:space="preserve">dobré komunikačné </w:t>
            </w:r>
            <w:r w:rsidR="00C7181C">
              <w:t xml:space="preserve"> </w:t>
            </w:r>
            <w:r w:rsidR="00A82BE2">
              <w:t xml:space="preserve">schopnosti v anglickom jazyku nadobudnuté počas 3,5 ročného pobytu v rámci </w:t>
            </w:r>
            <w:proofErr w:type="spellStart"/>
            <w:r w:rsidR="00A82BE2">
              <w:t>postdoktorandského</w:t>
            </w:r>
            <w:proofErr w:type="spellEnd"/>
            <w:r w:rsidR="00A82BE2">
              <w:t xml:space="preserve"> štúdia v </w:t>
            </w:r>
            <w:proofErr w:type="spellStart"/>
            <w:r w:rsidR="00A82BE2">
              <w:t>Pennington</w:t>
            </w:r>
            <w:proofErr w:type="spellEnd"/>
            <w:r w:rsidR="00A82BE2">
              <w:t xml:space="preserve"> </w:t>
            </w:r>
            <w:proofErr w:type="spellStart"/>
            <w:r w:rsidR="00A82BE2">
              <w:t>Biomedical</w:t>
            </w:r>
            <w:proofErr w:type="spellEnd"/>
            <w:r w:rsidR="00A82BE2">
              <w:t xml:space="preserve"> </w:t>
            </w:r>
            <w:proofErr w:type="spellStart"/>
            <w:r w:rsidR="00A82BE2">
              <w:t>Research</w:t>
            </w:r>
            <w:proofErr w:type="spellEnd"/>
            <w:r w:rsidR="00A82BE2">
              <w:t xml:space="preserve"> Center, LSU, </w:t>
            </w:r>
            <w:proofErr w:type="spellStart"/>
            <w:r w:rsidR="00A82BE2">
              <w:t>Baton</w:t>
            </w:r>
            <w:proofErr w:type="spellEnd"/>
            <w:r w:rsidR="00A82BE2">
              <w:t xml:space="preserve"> </w:t>
            </w:r>
            <w:proofErr w:type="spellStart"/>
            <w:r w:rsidR="00A82BE2">
              <w:t>Rouge</w:t>
            </w:r>
            <w:proofErr w:type="spellEnd"/>
            <w:r w:rsidR="00A82BE2">
              <w:t xml:space="preserve">, LA, USÁ, ako aj v rámci medzinárodnej spolupráce </w:t>
            </w:r>
          </w:p>
        </w:tc>
      </w:tr>
    </w:tbl>
    <w:p w14:paraId="2B950408" w14:textId="77777777" w:rsidR="00C7181C" w:rsidRDefault="00C7181C">
      <w:pPr>
        <w:pStyle w:val="ECVText"/>
        <w:sectPr w:rsidR="00C718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27" w:right="680" w:bottom="1474" w:left="850" w:header="680" w:footer="624" w:gutter="0"/>
          <w:cols w:space="708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7181C" w14:paraId="53C4505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C86686" w14:textId="77777777" w:rsidR="00C7181C" w:rsidRDefault="00C7181C" w:rsidP="000472F7">
            <w:pPr>
              <w:pStyle w:val="ECVLeftDetails"/>
              <w:spacing w:before="0"/>
            </w:pPr>
            <w:r>
              <w:lastRenderedPageBreak/>
              <w:t>Organizačné a riadiace zručnosti</w:t>
            </w:r>
          </w:p>
        </w:tc>
        <w:tc>
          <w:tcPr>
            <w:tcW w:w="7542" w:type="dxa"/>
            <w:shd w:val="clear" w:color="auto" w:fill="auto"/>
          </w:tcPr>
          <w:p w14:paraId="3911DE53" w14:textId="59341CE9" w:rsidR="00A82BE2" w:rsidRDefault="00C7181C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ved</w:t>
            </w:r>
            <w:r w:rsidR="00A82BE2">
              <w:t>úce postavenie (</w:t>
            </w:r>
            <w:r w:rsidR="00971AA7">
              <w:t>vedenie</w:t>
            </w:r>
            <w:r w:rsidR="00A82BE2">
              <w:t xml:space="preserve"> </w:t>
            </w:r>
            <w:r w:rsidR="00971AA7">
              <w:t xml:space="preserve">10-14 </w:t>
            </w:r>
            <w:r w:rsidR="00A82BE2">
              <w:t>členov klinického a výskumného tímu</w:t>
            </w:r>
            <w:r>
              <w:t>)</w:t>
            </w:r>
          </w:p>
          <w:p w14:paraId="7D8AE01A" w14:textId="32F03687" w:rsidR="00C7181C" w:rsidRDefault="00A82BE2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dizajn a koordinácia klinických štúdií (zabezpečenie náboru a skríningu dobrovoľníkov ako aj realizácie intervenčných štúdií</w:t>
            </w:r>
            <w:r w:rsidR="00971AA7">
              <w:t xml:space="preserve"> vrátane odberu a spracovania biologického materiálu</w:t>
            </w:r>
            <w:r>
              <w:t xml:space="preserve">  v rámci </w:t>
            </w:r>
            <w:proofErr w:type="spellStart"/>
            <w:r>
              <w:t>networking</w:t>
            </w:r>
            <w:r w:rsidR="00971AA7">
              <w:t>u</w:t>
            </w:r>
            <w:proofErr w:type="spellEnd"/>
            <w:r w:rsidR="00971AA7">
              <w:t xml:space="preserve"> </w:t>
            </w:r>
            <w:r>
              <w:t>viacerých spolupracujúcich pracovísk, vrátane zahraničných partnerov)</w:t>
            </w:r>
          </w:p>
        </w:tc>
      </w:tr>
    </w:tbl>
    <w:p w14:paraId="2D4BD0A2" w14:textId="77777777" w:rsidR="00C7181C" w:rsidRDefault="00C7181C" w:rsidP="000472F7">
      <w:pPr>
        <w:pStyle w:val="ECVText"/>
        <w:spacing w:line="240" w:lineRule="auto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7181C" w14:paraId="39F858C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08FB051" w14:textId="77777777" w:rsidR="00C7181C" w:rsidRDefault="00C7181C" w:rsidP="000472F7">
            <w:pPr>
              <w:pStyle w:val="ECVLeftDetails"/>
              <w:spacing w:before="0"/>
            </w:pPr>
            <w:r>
              <w:t>Pracovné zručnosti</w:t>
            </w:r>
          </w:p>
        </w:tc>
        <w:tc>
          <w:tcPr>
            <w:tcW w:w="7542" w:type="dxa"/>
            <w:shd w:val="clear" w:color="auto" w:fill="auto"/>
          </w:tcPr>
          <w:p w14:paraId="336BE89F" w14:textId="77777777" w:rsidR="00C7181C" w:rsidRDefault="00C7181C" w:rsidP="000472F7">
            <w:pPr>
              <w:pStyle w:val="ECVSectionDetails"/>
              <w:spacing w:before="0" w:line="240" w:lineRule="auto"/>
            </w:pPr>
            <w:r>
              <w:t xml:space="preserve">Uveďte svoje ďalšie pracovné zručnosti, ktoré nie sú uvedené v predchádzajúcich kolónkach. Uveďte, kde ste ich nadobudli. Príklad: </w:t>
            </w:r>
          </w:p>
          <w:p w14:paraId="4DC7E365" w14:textId="77777777" w:rsidR="00A82BE2" w:rsidRDefault="00C7181C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 xml:space="preserve">dobré ovládanie </w:t>
            </w:r>
            <w:r w:rsidR="00A82BE2">
              <w:t xml:space="preserve">metabolickej klinickej </w:t>
            </w:r>
            <w:proofErr w:type="spellStart"/>
            <w:r w:rsidR="00A82BE2">
              <w:t>fenotypizácie</w:t>
            </w:r>
            <w:proofErr w:type="spellEnd"/>
            <w:r w:rsidR="00A82BE2">
              <w:t xml:space="preserve"> v rámci klinických štúdií</w:t>
            </w:r>
            <w:r>
              <w:t xml:space="preserve"> (zodpovednosť za </w:t>
            </w:r>
            <w:r w:rsidR="00A82BE2">
              <w:t>realizáciu klinických vyšetrovacích metód</w:t>
            </w:r>
            <w:r>
              <w:t>)</w:t>
            </w:r>
          </w:p>
          <w:p w14:paraId="086B660C" w14:textId="77777777" w:rsidR="00A82BE2" w:rsidRDefault="00A82BE2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dobré ovládanie odberu biologického materiálu (krv, sval, tukové tkanivo) v rámci realizácie klinických štúdií</w:t>
            </w:r>
          </w:p>
          <w:p w14:paraId="1B36915C" w14:textId="13F083CF" w:rsidR="00A82BE2" w:rsidRDefault="00A82BE2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>dobré ovládanie práce s bunkovými kultúrami (dizaj</w:t>
            </w:r>
            <w:r w:rsidR="0040421F">
              <w:t>n,</w:t>
            </w:r>
            <w:r>
              <w:t xml:space="preserve"> realizácia experimentov)</w:t>
            </w:r>
          </w:p>
          <w:p w14:paraId="17733657" w14:textId="77777777" w:rsidR="00C7181C" w:rsidRDefault="00A82BE2" w:rsidP="000472F7">
            <w:pPr>
              <w:pStyle w:val="ECVSectionBullet"/>
              <w:numPr>
                <w:ilvl w:val="0"/>
                <w:numId w:val="2"/>
              </w:numPr>
              <w:spacing w:line="240" w:lineRule="auto"/>
            </w:pPr>
            <w:r>
              <w:t xml:space="preserve">skúsenosť s molekulárno-biologickými metódami (základný výskum) </w:t>
            </w:r>
            <w:r w:rsidR="00C7181C">
              <w:t xml:space="preserve"> </w:t>
            </w:r>
          </w:p>
        </w:tc>
      </w:tr>
    </w:tbl>
    <w:p w14:paraId="0771EA50" w14:textId="77777777" w:rsidR="00C7181C" w:rsidRDefault="00C7181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3"/>
        <w:gridCol w:w="1498"/>
        <w:gridCol w:w="1499"/>
        <w:gridCol w:w="1500"/>
        <w:gridCol w:w="1501"/>
      </w:tblGrid>
      <w:tr w:rsidR="00C7181C" w14:paraId="78620966" w14:textId="77777777" w:rsidTr="007D36CE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14:paraId="3836BEC1" w14:textId="77777777" w:rsidR="00C7181C" w:rsidRDefault="00C7181C" w:rsidP="000472F7">
            <w:pPr>
              <w:pStyle w:val="ECVLeftDetails"/>
              <w:spacing w:before="0"/>
            </w:pPr>
            <w:r>
              <w:t>Digitálna zručnosť</w:t>
            </w:r>
          </w:p>
        </w:tc>
        <w:tc>
          <w:tcPr>
            <w:tcW w:w="754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40B4BA" w14:textId="77777777" w:rsidR="00C7181C" w:rsidRDefault="00C7181C" w:rsidP="000472F7">
            <w:pPr>
              <w:pStyle w:val="ECVLanguageHeading"/>
            </w:pPr>
            <w:r>
              <w:rPr>
                <w:caps w:val="0"/>
              </w:rPr>
              <w:t>SEBAHODNOTENIE</w:t>
            </w:r>
          </w:p>
        </w:tc>
      </w:tr>
      <w:tr w:rsidR="00C7181C" w14:paraId="059CE676" w14:textId="77777777" w:rsidTr="007D36CE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5" w:type="dxa"/>
            <w:vMerge/>
            <w:shd w:val="clear" w:color="auto" w:fill="auto"/>
          </w:tcPr>
          <w:p w14:paraId="640F9958" w14:textId="77777777" w:rsidR="00C7181C" w:rsidRDefault="00C7181C" w:rsidP="000472F7"/>
        </w:tc>
        <w:tc>
          <w:tcPr>
            <w:tcW w:w="154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57AB895" w14:textId="77777777" w:rsidR="00C7181C" w:rsidRDefault="00C7181C" w:rsidP="000472F7">
            <w:pPr>
              <w:pStyle w:val="ECVLanguageSubHeading"/>
              <w:spacing w:line="240" w:lineRule="auto"/>
            </w:pPr>
            <w:r>
              <w:t>Spracovanie informácií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0081063" w14:textId="77777777" w:rsidR="00C7181C" w:rsidRDefault="00C7181C" w:rsidP="000472F7">
            <w:pPr>
              <w:pStyle w:val="ECVLanguageSubHeading"/>
              <w:spacing w:line="240" w:lineRule="auto"/>
            </w:pPr>
            <w:r>
              <w:t>Komunikácia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695ACB" w14:textId="77777777" w:rsidR="00C7181C" w:rsidRDefault="00C7181C" w:rsidP="000472F7">
            <w:pPr>
              <w:pStyle w:val="ECVLanguageSubHeading"/>
              <w:spacing w:line="240" w:lineRule="auto"/>
            </w:pPr>
            <w:r>
              <w:t>Vytváranie obsahu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CCD366" w14:textId="77777777" w:rsidR="00C7181C" w:rsidRDefault="00C7181C" w:rsidP="000472F7">
            <w:pPr>
              <w:pStyle w:val="ECVLanguageSubHeading"/>
              <w:spacing w:line="240" w:lineRule="auto"/>
            </w:pPr>
            <w:r>
              <w:t>Bezpečnosť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D6A5A1" w14:textId="77777777" w:rsidR="00C7181C" w:rsidRDefault="00C7181C" w:rsidP="000472F7">
            <w:pPr>
              <w:pStyle w:val="ECVLanguageSubHeading"/>
              <w:spacing w:line="240" w:lineRule="auto"/>
            </w:pPr>
            <w:r>
              <w:t>Riešenie problémov</w:t>
            </w:r>
          </w:p>
        </w:tc>
      </w:tr>
      <w:tr w:rsidR="00C7181C" w14:paraId="2A10ECDF" w14:textId="77777777" w:rsidTr="007D36CE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6F41EF97" w14:textId="77777777" w:rsidR="00C7181C" w:rsidRDefault="00C7181C" w:rsidP="000472F7"/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9172EF" w14:textId="77777777" w:rsidR="007D36CE" w:rsidRDefault="007D36CE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 xml:space="preserve">Samostatný </w:t>
            </w:r>
          </w:p>
          <w:p w14:paraId="19F31710" w14:textId="77777777" w:rsidR="00C7181C" w:rsidRDefault="007D36CE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C88B4B" w14:textId="77777777" w:rsidR="007D36CE" w:rsidRDefault="007D36CE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 xml:space="preserve">Samostatný </w:t>
            </w:r>
          </w:p>
          <w:p w14:paraId="319484DA" w14:textId="77777777" w:rsidR="00C7181C" w:rsidRDefault="007D36CE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97969" w14:textId="77777777" w:rsidR="007D36CE" w:rsidRDefault="007D36CE" w:rsidP="000472F7">
            <w:pPr>
              <w:pStyle w:val="ECVLanguageLevel"/>
              <w:spacing w:before="0" w:line="240" w:lineRule="auto"/>
              <w:jc w:val="left"/>
              <w:rPr>
                <w:caps w:val="0"/>
              </w:rPr>
            </w:pPr>
          </w:p>
          <w:p w14:paraId="4B737F4B" w14:textId="77777777" w:rsidR="00C7181C" w:rsidRDefault="004D12CA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>-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74B65" w14:textId="77777777" w:rsidR="004D12CA" w:rsidRDefault="004D12CA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 xml:space="preserve">Samostatný </w:t>
            </w:r>
          </w:p>
          <w:p w14:paraId="4C4431CA" w14:textId="77777777" w:rsidR="00C7181C" w:rsidRDefault="004D12CA" w:rsidP="000472F7">
            <w:pPr>
              <w:pStyle w:val="ECVLanguageLevel"/>
              <w:spacing w:before="0" w:line="240" w:lineRule="auto"/>
              <w:rPr>
                <w:caps w:val="0"/>
              </w:rPr>
            </w:pPr>
            <w:r>
              <w:rPr>
                <w:caps w:val="0"/>
              </w:rPr>
              <w:t>používateľ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36F2E3" w14:textId="77777777" w:rsidR="00C7181C" w:rsidRDefault="004D12CA" w:rsidP="000472F7">
            <w:pPr>
              <w:pStyle w:val="ECVLanguageLevel"/>
              <w:spacing w:before="0" w:line="240" w:lineRule="auto"/>
            </w:pPr>
            <w:r>
              <w:rPr>
                <w:caps w:val="0"/>
              </w:rPr>
              <w:t>-</w:t>
            </w:r>
          </w:p>
        </w:tc>
      </w:tr>
      <w:tr w:rsidR="00C7181C" w14:paraId="5F4614B9" w14:textId="77777777" w:rsidTr="007D36CE">
        <w:tblPrEx>
          <w:tblCellMar>
            <w:bottom w:w="113" w:type="dxa"/>
          </w:tblCellMar>
        </w:tblPrEx>
        <w:trPr>
          <w:trHeight w:val="397"/>
        </w:trPr>
        <w:tc>
          <w:tcPr>
            <w:tcW w:w="2835" w:type="dxa"/>
            <w:shd w:val="clear" w:color="auto" w:fill="auto"/>
          </w:tcPr>
          <w:p w14:paraId="665BEAF8" w14:textId="77777777" w:rsidR="00C7181C" w:rsidRDefault="00C7181C" w:rsidP="000472F7"/>
        </w:tc>
        <w:tc>
          <w:tcPr>
            <w:tcW w:w="7541" w:type="dxa"/>
            <w:gridSpan w:val="5"/>
            <w:shd w:val="clear" w:color="auto" w:fill="auto"/>
            <w:vAlign w:val="center"/>
          </w:tcPr>
          <w:p w14:paraId="6F5222A1" w14:textId="77777777" w:rsidR="00C7181C" w:rsidRDefault="00C7181C" w:rsidP="000472F7">
            <w:pPr>
              <w:pStyle w:val="ECVLanguageExplanation"/>
              <w:spacing w:line="240" w:lineRule="auto"/>
            </w:pPr>
            <w:r>
              <w:rPr>
                <w:color w:val="000080"/>
              </w:rPr>
              <w:t>Úrovne: Používateľ základov jazyka  -  Samostatný používateľ  -  Skúsený používateľ</w:t>
            </w:r>
          </w:p>
          <w:p w14:paraId="3D0761F7" w14:textId="77777777" w:rsidR="00C7181C" w:rsidRDefault="00EE441F" w:rsidP="000472F7">
            <w:pPr>
              <w:pStyle w:val="ECVLanguageExplanation"/>
              <w:spacing w:line="240" w:lineRule="auto"/>
            </w:pPr>
            <w:hyperlink r:id="rId19" w:history="1">
              <w:r w:rsidR="00C7181C">
                <w:rPr>
                  <w:rStyle w:val="Hyperlink"/>
                </w:rPr>
                <w:t>Digitálne zručnosti - Tabuľka sebahodnotenia</w:t>
              </w:r>
            </w:hyperlink>
          </w:p>
        </w:tc>
      </w:tr>
      <w:tr w:rsidR="00C7181C" w14:paraId="346360A3" w14:textId="77777777" w:rsidTr="007D36CE">
        <w:trPr>
          <w:trHeight w:val="283"/>
        </w:trPr>
        <w:tc>
          <w:tcPr>
            <w:tcW w:w="2835" w:type="dxa"/>
            <w:shd w:val="clear" w:color="auto" w:fill="auto"/>
          </w:tcPr>
          <w:p w14:paraId="1E95EECD" w14:textId="77777777" w:rsidR="00C7181C" w:rsidRDefault="00C7181C" w:rsidP="000472F7"/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8F6F008" w14:textId="77777777" w:rsidR="00C7181C" w:rsidRDefault="00C7181C" w:rsidP="000472F7">
            <w:pPr>
              <w:pStyle w:val="ECVLanguageCertificate"/>
              <w:spacing w:line="240" w:lineRule="auto"/>
              <w:rPr>
                <w:sz w:val="18"/>
              </w:rPr>
            </w:pPr>
            <w:r>
              <w:t>Uveďte názov, prípadne úroveň dosiahnutého IKT certifikátu.</w:t>
            </w:r>
          </w:p>
        </w:tc>
      </w:tr>
      <w:tr w:rsidR="00C7181C" w14:paraId="7156883C" w14:textId="77777777" w:rsidTr="007D36CE">
        <w:trPr>
          <w:cantSplit/>
          <w:trHeight w:val="340"/>
        </w:trPr>
        <w:tc>
          <w:tcPr>
            <w:tcW w:w="2835" w:type="dxa"/>
            <w:shd w:val="clear" w:color="auto" w:fill="auto"/>
          </w:tcPr>
          <w:p w14:paraId="637F1F42" w14:textId="77777777" w:rsidR="00C7181C" w:rsidRDefault="00C7181C" w:rsidP="000472F7">
            <w:pPr>
              <w:pStyle w:val="ECVLeftDetails"/>
              <w:spacing w:before="0"/>
            </w:pPr>
          </w:p>
        </w:tc>
        <w:tc>
          <w:tcPr>
            <w:tcW w:w="7541" w:type="dxa"/>
            <w:gridSpan w:val="5"/>
            <w:shd w:val="clear" w:color="auto" w:fill="auto"/>
          </w:tcPr>
          <w:p w14:paraId="1EDF2336" w14:textId="77777777" w:rsidR="00C7181C" w:rsidRDefault="007D36CE" w:rsidP="000472F7">
            <w:pPr>
              <w:pStyle w:val="BodyText"/>
              <w:numPr>
                <w:ilvl w:val="0"/>
                <w:numId w:val="2"/>
              </w:numPr>
              <w:spacing w:line="240" w:lineRule="auto"/>
            </w:pPr>
            <w:r w:rsidRPr="004D12CA">
              <w:t>dobrá znalosť textového, tabuľkového</w:t>
            </w:r>
            <w:r w:rsidR="004D12CA" w:rsidRPr="004D12CA">
              <w:t>,</w:t>
            </w:r>
            <w:r w:rsidRPr="004D12CA">
              <w:t xml:space="preserve"> </w:t>
            </w:r>
            <w:r w:rsidR="00C7181C" w:rsidRPr="004D12CA">
              <w:t>prezentačn</w:t>
            </w:r>
            <w:r w:rsidRPr="004D12CA">
              <w:t>ého</w:t>
            </w:r>
            <w:r w:rsidR="00C7181C" w:rsidRPr="004D12CA">
              <w:t xml:space="preserve"> softvér</w:t>
            </w:r>
            <w:r w:rsidRPr="004D12CA">
              <w:t>u</w:t>
            </w:r>
            <w:r w:rsidR="004D12CA" w:rsidRPr="004D12CA">
              <w:t xml:space="preserve"> a</w:t>
            </w:r>
            <w:r w:rsidRPr="004D12CA">
              <w:t xml:space="preserve"> štatistického </w:t>
            </w:r>
            <w:proofErr w:type="spellStart"/>
            <w:r w:rsidRPr="004D12CA">
              <w:t>sofvéru</w:t>
            </w:r>
            <w:proofErr w:type="spellEnd"/>
          </w:p>
        </w:tc>
      </w:tr>
    </w:tbl>
    <w:p w14:paraId="1FB559CA" w14:textId="77777777" w:rsidR="00C7181C" w:rsidRDefault="00C7181C" w:rsidP="000472F7"/>
    <w:p w14:paraId="4733A512" w14:textId="77777777" w:rsidR="00C7181C" w:rsidRDefault="00C7181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7181C" w14:paraId="6B4DF12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5070F1" w14:textId="77777777" w:rsidR="00C7181C" w:rsidRDefault="00C7181C">
            <w:pPr>
              <w:pStyle w:val="ECVLeftDetails"/>
            </w:pPr>
            <w:r>
              <w:t>Vodičský preukaz</w:t>
            </w:r>
          </w:p>
        </w:tc>
        <w:tc>
          <w:tcPr>
            <w:tcW w:w="7542" w:type="dxa"/>
            <w:shd w:val="clear" w:color="auto" w:fill="auto"/>
          </w:tcPr>
          <w:p w14:paraId="60099960" w14:textId="77777777" w:rsidR="00C7181C" w:rsidRDefault="00C7181C">
            <w:pPr>
              <w:pStyle w:val="ECVSectionDetails"/>
            </w:pPr>
            <w:r>
              <w:t>B</w:t>
            </w:r>
          </w:p>
        </w:tc>
      </w:tr>
    </w:tbl>
    <w:p w14:paraId="282A74D6" w14:textId="77777777" w:rsidR="00C7181C" w:rsidRDefault="00C7181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7181C" w14:paraId="010B510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FD10AC8" w14:textId="77777777" w:rsidR="00C7181C" w:rsidRDefault="00C7181C">
            <w:pPr>
              <w:pStyle w:val="ECVLeftHeading"/>
            </w:pPr>
            <w:r>
              <w:rPr>
                <w:caps w:val="0"/>
              </w:rPr>
              <w:t>DOPLŇUJÚCE INFORMÁCIE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197A115" w14:textId="722E8319" w:rsidR="00C7181C" w:rsidRDefault="00B70085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95D5160" wp14:editId="1C0E786C">
                  <wp:extent cx="4785360" cy="914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181C">
              <w:t xml:space="preserve"> </w:t>
            </w:r>
          </w:p>
        </w:tc>
      </w:tr>
    </w:tbl>
    <w:p w14:paraId="2A2FA447" w14:textId="77777777" w:rsidR="00C7181C" w:rsidRDefault="00C7181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7181C" w:rsidRPr="003E478F" w14:paraId="10841D7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0BDF683" w14:textId="77777777" w:rsidR="00C7181C" w:rsidRPr="003E478F" w:rsidRDefault="00C7181C">
            <w:pPr>
              <w:pStyle w:val="ECVLeftDetails"/>
            </w:pPr>
            <w:r w:rsidRPr="003E478F">
              <w:t>Publikácie</w:t>
            </w:r>
          </w:p>
          <w:p w14:paraId="12A6BFD8" w14:textId="77777777" w:rsidR="00C7181C" w:rsidRPr="003E478F" w:rsidRDefault="00C7181C">
            <w:pPr>
              <w:pStyle w:val="ECVLeftDetails"/>
            </w:pPr>
            <w:r w:rsidRPr="003E478F">
              <w:t>Prezentácie</w:t>
            </w:r>
          </w:p>
          <w:p w14:paraId="221A7ECD" w14:textId="77777777" w:rsidR="00C7181C" w:rsidRPr="003E478F" w:rsidRDefault="00C7181C">
            <w:pPr>
              <w:pStyle w:val="ECVLeftDetails"/>
            </w:pPr>
            <w:r w:rsidRPr="003E478F">
              <w:t>Projekty</w:t>
            </w:r>
            <w:r w:rsidR="002B7307" w:rsidRPr="003E478F">
              <w:t xml:space="preserve">      </w:t>
            </w:r>
          </w:p>
          <w:p w14:paraId="6D7F4414" w14:textId="77777777" w:rsidR="00C7181C" w:rsidRPr="003E478F" w:rsidRDefault="00C7181C">
            <w:pPr>
              <w:pStyle w:val="ECVLeftDetails"/>
            </w:pPr>
            <w:r w:rsidRPr="003E478F">
              <w:t>Konferencie</w:t>
            </w:r>
          </w:p>
          <w:p w14:paraId="4663A9A7" w14:textId="77777777" w:rsidR="00C7181C" w:rsidRPr="003E478F" w:rsidRDefault="00C7181C">
            <w:pPr>
              <w:pStyle w:val="ECVLeftDetails"/>
            </w:pPr>
            <w:r w:rsidRPr="003E478F">
              <w:t>Semináre</w:t>
            </w:r>
          </w:p>
          <w:p w14:paraId="78704534" w14:textId="77777777" w:rsidR="00C7181C" w:rsidRPr="003E478F" w:rsidRDefault="00C7181C">
            <w:pPr>
              <w:pStyle w:val="ECVLeftDetails"/>
            </w:pPr>
            <w:r w:rsidRPr="003E478F">
              <w:t>Vyznamenania a ocenenia</w:t>
            </w:r>
          </w:p>
          <w:p w14:paraId="061BDE6B" w14:textId="77777777" w:rsidR="00C7181C" w:rsidRPr="003E478F" w:rsidRDefault="00C7181C">
            <w:pPr>
              <w:pStyle w:val="ECVLeftDetails"/>
            </w:pPr>
            <w:r w:rsidRPr="003E478F">
              <w:t>Členstvá</w:t>
            </w:r>
          </w:p>
          <w:p w14:paraId="76307287" w14:textId="77777777" w:rsidR="00C7181C" w:rsidRPr="003E478F" w:rsidRDefault="00C7181C">
            <w:pPr>
              <w:pStyle w:val="ECVLeftDetails"/>
            </w:pPr>
            <w:r w:rsidRPr="003E478F">
              <w:t>Referencie</w:t>
            </w:r>
          </w:p>
          <w:p w14:paraId="3BA6A612" w14:textId="77777777" w:rsidR="00C7181C" w:rsidRPr="003E478F" w:rsidRDefault="00C7181C">
            <w:pPr>
              <w:pStyle w:val="ECVLeftDetails"/>
            </w:pPr>
            <w:r w:rsidRPr="003E478F">
              <w:t>Uznanie</w:t>
            </w:r>
          </w:p>
          <w:p w14:paraId="033DD24A" w14:textId="77777777" w:rsidR="00C7181C" w:rsidRPr="003E478F" w:rsidRDefault="00C7181C">
            <w:pPr>
              <w:pStyle w:val="ECVLeftDetails"/>
            </w:pPr>
            <w:r w:rsidRPr="003E478F">
              <w:t>Kurzy</w:t>
            </w:r>
          </w:p>
          <w:p w14:paraId="75B91AE0" w14:textId="77777777" w:rsidR="00C7181C" w:rsidRPr="003E478F" w:rsidRDefault="00C7181C">
            <w:pPr>
              <w:pStyle w:val="ECVLeftDetails"/>
            </w:pPr>
            <w:r w:rsidRPr="003E478F">
              <w:t>Certifikácia</w:t>
            </w:r>
          </w:p>
        </w:tc>
        <w:tc>
          <w:tcPr>
            <w:tcW w:w="7542" w:type="dxa"/>
            <w:shd w:val="clear" w:color="auto" w:fill="auto"/>
          </w:tcPr>
          <w:p w14:paraId="58615956" w14:textId="5BFBA6C8" w:rsidR="001B58E4" w:rsidRPr="001B58E4" w:rsidRDefault="002B7307" w:rsidP="001B58E4">
            <w:pPr>
              <w:rPr>
                <w:bCs/>
                <w:sz w:val="18"/>
              </w:rPr>
            </w:pPr>
            <w:r w:rsidRPr="00BD3B52">
              <w:rPr>
                <w:b/>
              </w:rPr>
              <w:t>Publikácie</w:t>
            </w:r>
            <w:r w:rsidR="00B35899">
              <w:rPr>
                <w:b/>
              </w:rPr>
              <w:t xml:space="preserve">: </w:t>
            </w:r>
            <w:r w:rsidR="00B35899" w:rsidRPr="00B35899">
              <w:rPr>
                <w:bCs/>
              </w:rPr>
              <w:t>ORCID</w:t>
            </w:r>
            <w:r w:rsidR="00344895" w:rsidRPr="00B35899">
              <w:rPr>
                <w:bCs/>
              </w:rPr>
              <w:t xml:space="preserve"> </w:t>
            </w:r>
            <w:r w:rsidR="00B35899" w:rsidRPr="00B35899">
              <w:rPr>
                <w:bCs/>
              </w:rPr>
              <w:t>0000-0002-3309-7713</w:t>
            </w:r>
            <w:r w:rsidR="00B35899">
              <w:rPr>
                <w:bCs/>
              </w:rPr>
              <w:t xml:space="preserve">, SCOPUS ID </w:t>
            </w:r>
            <w:r w:rsidR="001B58E4" w:rsidRPr="001B58E4">
              <w:rPr>
                <w:bCs/>
                <w:sz w:val="18"/>
              </w:rPr>
              <w:t>57192418878</w:t>
            </w:r>
            <w:r w:rsidR="001B58E4">
              <w:rPr>
                <w:bCs/>
                <w:sz w:val="18"/>
              </w:rPr>
              <w:t xml:space="preserve">, </w:t>
            </w:r>
            <w:r w:rsidR="00E70455">
              <w:rPr>
                <w:bCs/>
                <w:sz w:val="18"/>
              </w:rPr>
              <w:t>78 doc</w:t>
            </w:r>
            <w:r w:rsidR="008938EF">
              <w:rPr>
                <w:bCs/>
                <w:sz w:val="18"/>
              </w:rPr>
              <w:t>.</w:t>
            </w:r>
            <w:r w:rsidR="00E70455">
              <w:rPr>
                <w:bCs/>
                <w:sz w:val="18"/>
              </w:rPr>
              <w:t xml:space="preserve">, </w:t>
            </w:r>
            <w:proofErr w:type="spellStart"/>
            <w:r w:rsidR="008938EF">
              <w:rPr>
                <w:bCs/>
                <w:sz w:val="18"/>
              </w:rPr>
              <w:t>cited</w:t>
            </w:r>
            <w:proofErr w:type="spellEnd"/>
            <w:r w:rsidR="008938EF">
              <w:rPr>
                <w:bCs/>
                <w:sz w:val="18"/>
              </w:rPr>
              <w:t xml:space="preserve"> 325</w:t>
            </w:r>
            <w:r w:rsidR="00360D5E">
              <w:rPr>
                <w:bCs/>
                <w:sz w:val="18"/>
              </w:rPr>
              <w:t>7</w:t>
            </w:r>
            <w:r w:rsidR="008938EF">
              <w:rPr>
                <w:bCs/>
                <w:sz w:val="18"/>
              </w:rPr>
              <w:t>x, h-index 26</w:t>
            </w:r>
          </w:p>
          <w:p w14:paraId="5948F3D8" w14:textId="29AD1B60" w:rsidR="00F27A47" w:rsidRPr="00360D5E" w:rsidRDefault="00F27A47" w:rsidP="00BD3B52">
            <w:pPr>
              <w:pStyle w:val="ECVSectionBullet"/>
              <w:ind w:left="113"/>
              <w:rPr>
                <w:bCs/>
                <w:sz w:val="8"/>
                <w:szCs w:val="8"/>
              </w:rPr>
            </w:pPr>
          </w:p>
          <w:p w14:paraId="5EBF8899" w14:textId="77777777" w:rsidR="002B7307" w:rsidRPr="00BD3B52" w:rsidRDefault="002B7307" w:rsidP="00BD3B52">
            <w:pPr>
              <w:pStyle w:val="ECVSectionBullet"/>
              <w:ind w:left="113"/>
              <w:rPr>
                <w:b/>
              </w:rPr>
            </w:pPr>
            <w:r w:rsidRPr="00BD3B52">
              <w:rPr>
                <w:b/>
              </w:rPr>
              <w:t xml:space="preserve">Medzinárodné vedecké projekty   </w:t>
            </w:r>
          </w:p>
          <w:p w14:paraId="74E83B55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2008-2012 7thFP-EK „</w:t>
            </w:r>
            <w:proofErr w:type="spellStart"/>
            <w:r w:rsidRPr="003E478F">
              <w:t>LipidomicNet</w:t>
            </w:r>
            <w:proofErr w:type="spellEnd"/>
            <w:r w:rsidRPr="003E478F">
              <w:t xml:space="preserve">“. „Lipid </w:t>
            </w:r>
            <w:proofErr w:type="spellStart"/>
            <w:r w:rsidRPr="003E478F">
              <w:t>Droplets</w:t>
            </w:r>
            <w:proofErr w:type="spellEnd"/>
            <w:r w:rsidRPr="003E478F">
              <w:t xml:space="preserve"> as </w:t>
            </w:r>
            <w:proofErr w:type="spellStart"/>
            <w:r w:rsidRPr="003E478F">
              <w:t>Dynamic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Organeles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Fat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Deposition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Release</w:t>
            </w:r>
            <w:proofErr w:type="spellEnd"/>
            <w:r w:rsidRPr="003E478F">
              <w:t xml:space="preserve">: </w:t>
            </w:r>
            <w:proofErr w:type="spellStart"/>
            <w:r w:rsidRPr="003E478F">
              <w:t>Translational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Research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Towards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Human</w:t>
            </w:r>
            <w:proofErr w:type="spellEnd"/>
            <w:r w:rsidRPr="003E478F">
              <w:t xml:space="preserve">.” </w:t>
            </w:r>
            <w:proofErr w:type="spellStart"/>
            <w:r w:rsidRPr="003E478F">
              <w:t>Seventh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framework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profram</w:t>
            </w:r>
            <w:proofErr w:type="spellEnd"/>
            <w:r w:rsidRPr="003E478F">
              <w:t xml:space="preserve"> HEALTH 2007-2.1.1-6, </w:t>
            </w:r>
            <w:proofErr w:type="spellStart"/>
            <w:r w:rsidRPr="003E478F">
              <w:t>Large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Scale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integrating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project</w:t>
            </w:r>
            <w:proofErr w:type="spellEnd"/>
            <w:r w:rsidRPr="003E478F">
              <w:t>. (spoluriešiteľ)</w:t>
            </w:r>
          </w:p>
          <w:p w14:paraId="0C391F59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2011-2013 EFSD - New </w:t>
            </w:r>
            <w:proofErr w:type="spellStart"/>
            <w:r w:rsidRPr="003E478F">
              <w:t>Horizons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project</w:t>
            </w:r>
            <w:proofErr w:type="spellEnd"/>
            <w:r w:rsidRPr="003E478F">
              <w:t xml:space="preserve"> „</w:t>
            </w:r>
            <w:proofErr w:type="spellStart"/>
            <w:r w:rsidRPr="003E478F">
              <w:t>Myokines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Plasticity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Health and Type 2 Diabetes“ (spoluriešiteľ)   </w:t>
            </w:r>
          </w:p>
          <w:p w14:paraId="0674495D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2011-2013 </w:t>
            </w:r>
            <w:proofErr w:type="spellStart"/>
            <w:r w:rsidRPr="003E478F">
              <w:t>Investigator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initiated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research</w:t>
            </w:r>
            <w:proofErr w:type="spellEnd"/>
            <w:r w:rsidRPr="003E478F">
              <w:t xml:space="preserve"> (IIR) grant by Pfizer, „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Effect</w:t>
            </w:r>
            <w:proofErr w:type="spellEnd"/>
            <w:r w:rsidRPr="003E478F">
              <w:t xml:space="preserve"> of a </w:t>
            </w:r>
            <w:proofErr w:type="spellStart"/>
            <w:r w:rsidRPr="003E478F">
              <w:t>Long</w:t>
            </w:r>
            <w:proofErr w:type="spellEnd"/>
            <w:r w:rsidRPr="003E478F">
              <w:t xml:space="preserve">-Term </w:t>
            </w:r>
            <w:proofErr w:type="spellStart"/>
            <w:r w:rsidRPr="003E478F">
              <w:t>Growth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Hormone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Supplementation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Whole</w:t>
            </w:r>
            <w:proofErr w:type="spellEnd"/>
            <w:r w:rsidRPr="003E478F">
              <w:t xml:space="preserve">-Body 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Characteristics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Adipose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Tissue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Phenotype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Growth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Hormone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Deficient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Adults</w:t>
            </w:r>
            <w:proofErr w:type="spellEnd"/>
            <w:r w:rsidRPr="003E478F">
              <w:t xml:space="preserve">: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5-yr  </w:t>
            </w:r>
            <w:proofErr w:type="spellStart"/>
            <w:r w:rsidRPr="003E478F">
              <w:t>follow-up</w:t>
            </w:r>
            <w:proofErr w:type="spellEnd"/>
            <w:r w:rsidRPr="003E478F">
              <w:t xml:space="preserve"> (spoluriešiteľ)</w:t>
            </w:r>
          </w:p>
          <w:p w14:paraId="362F38D2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2012-2014 EFSD </w:t>
            </w:r>
            <w:proofErr w:type="spellStart"/>
            <w:r w:rsidRPr="003E478F">
              <w:t>Lilly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research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fellowship</w:t>
            </w:r>
            <w:proofErr w:type="spellEnd"/>
            <w:r w:rsidRPr="003E478F">
              <w:t xml:space="preserve"> „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health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secretory</w:t>
            </w:r>
            <w:proofErr w:type="spellEnd"/>
            <w:r w:rsidRPr="003E478F">
              <w:t xml:space="preserve"> profile in </w:t>
            </w:r>
            <w:proofErr w:type="spellStart"/>
            <w:r w:rsidRPr="003E478F">
              <w:t>aerobic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resistance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trained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obese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prediabetic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individuals</w:t>
            </w:r>
            <w:proofErr w:type="spellEnd"/>
            <w:r w:rsidRPr="003E478F">
              <w:t>“ (zodpovedný riešiteľ)</w:t>
            </w:r>
          </w:p>
          <w:p w14:paraId="4CA3A76E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2014-2015 </w:t>
            </w:r>
            <w:proofErr w:type="spellStart"/>
            <w:r w:rsidRPr="003E478F">
              <w:t>Aktion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Österreich</w:t>
            </w:r>
            <w:proofErr w:type="spellEnd"/>
            <w:r w:rsidRPr="003E478F">
              <w:t xml:space="preserve"> – </w:t>
            </w:r>
            <w:proofErr w:type="spellStart"/>
            <w:r w:rsidRPr="003E478F">
              <w:t>Slowakei</w:t>
            </w:r>
            <w:proofErr w:type="spellEnd"/>
            <w:r w:rsidRPr="003E478F">
              <w:t xml:space="preserve">, </w:t>
            </w:r>
            <w:proofErr w:type="spellStart"/>
            <w:r w:rsidRPr="003E478F">
              <w:t>Wissenschafts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und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Erziehungskooperation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project</w:t>
            </w:r>
            <w:proofErr w:type="spellEnd"/>
            <w:r w:rsidRPr="003E478F">
              <w:t xml:space="preserve"> # 2013-10-15-0004 “</w:t>
            </w:r>
            <w:proofErr w:type="spellStart"/>
            <w:r w:rsidRPr="003E478F">
              <w:t>Effect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exercise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pathophysiology</w:t>
            </w:r>
            <w:proofErr w:type="spellEnd"/>
            <w:r w:rsidRPr="003E478F">
              <w:t xml:space="preserve"> of type 2 diabetes: </w:t>
            </w:r>
            <w:proofErr w:type="spellStart"/>
            <w:r w:rsidRPr="003E478F">
              <w:t>Focus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magnetic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resonance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imaging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spectroscopy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>” (spoluriešiteľ)</w:t>
            </w:r>
          </w:p>
          <w:p w14:paraId="3D5B0A51" w14:textId="77777777" w:rsidR="002B7307" w:rsidRPr="003E478F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2014-2016 SAS – NSC </w:t>
            </w:r>
            <w:proofErr w:type="spellStart"/>
            <w:r w:rsidRPr="003E478F">
              <w:t>Joint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Research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Cooperation</w:t>
            </w:r>
            <w:proofErr w:type="spellEnd"/>
            <w:r w:rsidRPr="003E478F">
              <w:t xml:space="preserve"> Project #2013/17„Skeletal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as a </w:t>
            </w:r>
            <w:proofErr w:type="spellStart"/>
            <w:r w:rsidRPr="003E478F">
              <w:t>mediator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beneficial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effects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regular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exercise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cognitive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functions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metabolism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patients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with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Alzheimer's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disease</w:t>
            </w:r>
            <w:proofErr w:type="spellEnd"/>
            <w:r w:rsidRPr="003E478F">
              <w:t xml:space="preserve">: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role of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myokines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microRNAs</w:t>
            </w:r>
            <w:proofErr w:type="spellEnd"/>
            <w:r w:rsidRPr="003E478F">
              <w:t>. (zodpovedný riešiteľ)</w:t>
            </w:r>
          </w:p>
          <w:p w14:paraId="6ADAF750" w14:textId="220F6804" w:rsidR="00552AD3" w:rsidRDefault="007A2C46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1257B6">
              <w:t>20</w:t>
            </w:r>
            <w:r w:rsidR="001257B6" w:rsidRPr="001257B6">
              <w:t>1</w:t>
            </w:r>
            <w:r w:rsidRPr="001257B6">
              <w:t>9-2021</w:t>
            </w:r>
            <w:r w:rsidR="001257B6" w:rsidRPr="001257B6">
              <w:t xml:space="preserve"> </w:t>
            </w:r>
            <w:r w:rsidR="00552AD3" w:rsidRPr="001257B6">
              <w:t>SAS-MOST JRP 2018/10 </w:t>
            </w:r>
            <w:proofErr w:type="spellStart"/>
            <w:r w:rsidR="00552AD3" w:rsidRPr="001257B6">
              <w:t>The</w:t>
            </w:r>
            <w:proofErr w:type="spellEnd"/>
            <w:r w:rsidR="00552AD3">
              <w:t xml:space="preserve"> </w:t>
            </w:r>
            <w:proofErr w:type="spellStart"/>
            <w:r w:rsidR="00552AD3">
              <w:t>effects</w:t>
            </w:r>
            <w:proofErr w:type="spellEnd"/>
            <w:r w:rsidR="00552AD3">
              <w:t xml:space="preserve"> of </w:t>
            </w:r>
            <w:proofErr w:type="spellStart"/>
            <w:r w:rsidR="00552AD3">
              <w:t>exercise</w:t>
            </w:r>
            <w:proofErr w:type="spellEnd"/>
            <w:r w:rsidR="00552AD3">
              <w:t xml:space="preserve"> in </w:t>
            </w:r>
            <w:proofErr w:type="spellStart"/>
            <w:r w:rsidR="00552AD3">
              <w:t>patients</w:t>
            </w:r>
            <w:proofErr w:type="spellEnd"/>
            <w:r w:rsidR="00552AD3">
              <w:t xml:space="preserve"> </w:t>
            </w:r>
            <w:proofErr w:type="spellStart"/>
            <w:r w:rsidR="00552AD3">
              <w:t>with</w:t>
            </w:r>
            <w:proofErr w:type="spellEnd"/>
            <w:r w:rsidR="00552AD3">
              <w:t xml:space="preserve"> </w:t>
            </w:r>
            <w:proofErr w:type="spellStart"/>
            <w:r w:rsidR="00552AD3">
              <w:t>Parkinson</w:t>
            </w:r>
            <w:proofErr w:type="spellEnd"/>
            <w:r w:rsidR="00552AD3">
              <w:t xml:space="preserve"> </w:t>
            </w:r>
            <w:proofErr w:type="spellStart"/>
            <w:r w:rsidR="00552AD3">
              <w:t>disease</w:t>
            </w:r>
            <w:proofErr w:type="spellEnd"/>
            <w:r w:rsidR="00552AD3">
              <w:t xml:space="preserve">, </w:t>
            </w:r>
          </w:p>
          <w:p w14:paraId="6D4EADEC" w14:textId="77777777" w:rsidR="00552AD3" w:rsidRDefault="00552AD3" w:rsidP="007A2C46">
            <w:pPr>
              <w:pStyle w:val="ECVSectionBullet"/>
              <w:ind w:left="421"/>
            </w:pPr>
            <w:r>
              <w:t xml:space="preserve">Slovak </w:t>
            </w:r>
            <w:proofErr w:type="spellStart"/>
            <w:r>
              <w:t>Academy</w:t>
            </w:r>
            <w:proofErr w:type="spellEnd"/>
            <w:r>
              <w:t xml:space="preserve"> of </w:t>
            </w:r>
            <w:proofErr w:type="spellStart"/>
            <w:r>
              <w:t>Sciences</w:t>
            </w:r>
            <w:proofErr w:type="spellEnd"/>
            <w:r>
              <w:t xml:space="preserve"> (SAS), </w:t>
            </w:r>
            <w:proofErr w:type="spellStart"/>
            <w:r>
              <w:t>Ministry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>
              <w:t xml:space="preserve"> and </w:t>
            </w:r>
            <w:proofErr w:type="spellStart"/>
            <w:r>
              <w:t>Technology</w:t>
            </w:r>
            <w:proofErr w:type="spellEnd"/>
            <w:r>
              <w:t xml:space="preserve"> (MOST)</w:t>
            </w:r>
          </w:p>
          <w:p w14:paraId="7E732C4B" w14:textId="77777777" w:rsidR="00552AD3" w:rsidRDefault="00552AD3" w:rsidP="007A2C46">
            <w:pPr>
              <w:pStyle w:val="ECVSectionBullet"/>
              <w:ind w:left="421"/>
            </w:pPr>
            <w:r>
              <w:t>Zodpovedná riešiteľka</w:t>
            </w:r>
          </w:p>
          <w:p w14:paraId="68A799B8" w14:textId="295C303E" w:rsidR="002B7307" w:rsidRDefault="002B730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2016-2019  Grant MZ ČR „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abnormalities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patients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with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idiopathic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inflammatory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myopathies</w:t>
            </w:r>
            <w:proofErr w:type="spellEnd"/>
            <w:r w:rsidRPr="003E478F">
              <w:t xml:space="preserve">“ (zodpovedný riešiteľ v SR) </w:t>
            </w:r>
          </w:p>
          <w:p w14:paraId="1C6295A4" w14:textId="599A4954" w:rsidR="000472F7" w:rsidRPr="00552AD3" w:rsidRDefault="000472F7" w:rsidP="007A2C46">
            <w:pPr>
              <w:pStyle w:val="ECVSectionBullet"/>
              <w:numPr>
                <w:ilvl w:val="0"/>
                <w:numId w:val="3"/>
              </w:numPr>
              <w:ind w:left="421"/>
              <w:rPr>
                <w:lang w:val="en-GB"/>
              </w:rPr>
            </w:pPr>
            <w:r w:rsidRPr="000472F7">
              <w:rPr>
                <w:lang w:val="en-GB"/>
              </w:rPr>
              <w:t>2021 – 202</w:t>
            </w:r>
            <w:r w:rsidR="00552AD3">
              <w:rPr>
                <w:lang w:val="en-GB"/>
              </w:rPr>
              <w:t>4</w:t>
            </w:r>
            <w:r w:rsidRPr="000472F7">
              <w:rPr>
                <w:b/>
                <w:bCs/>
                <w:lang w:val="en-GB"/>
              </w:rPr>
              <w:t xml:space="preserve"> </w:t>
            </w:r>
            <w:r w:rsidRPr="000472F7">
              <w:rPr>
                <w:lang w:val="en-GB"/>
              </w:rPr>
              <w:t>NU21-05-00322 „The role of myokines and other metabolically active molecules in the pathogenesis of idiopathic inflammatory myopathies.</w:t>
            </w:r>
            <w:r w:rsidRPr="000472F7">
              <w:t xml:space="preserve"> </w:t>
            </w:r>
            <w:r w:rsidRPr="000472F7">
              <w:rPr>
                <w:lang w:val="en-GB"/>
              </w:rPr>
              <w:t>Support:</w:t>
            </w:r>
            <w:r w:rsidRPr="000472F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472F7">
              <w:rPr>
                <w:lang w:val="en-GB"/>
              </w:rPr>
              <w:t>Ministerstvo</w:t>
            </w:r>
            <w:proofErr w:type="spellEnd"/>
            <w:r w:rsidRPr="000472F7">
              <w:rPr>
                <w:lang w:val="en-GB"/>
              </w:rPr>
              <w:t xml:space="preserve"> </w:t>
            </w:r>
            <w:proofErr w:type="spellStart"/>
            <w:r w:rsidRPr="000472F7">
              <w:rPr>
                <w:lang w:val="en-GB"/>
              </w:rPr>
              <w:t>zdravotnictví</w:t>
            </w:r>
            <w:proofErr w:type="spellEnd"/>
            <w:r w:rsidRPr="000472F7">
              <w:rPr>
                <w:lang w:val="en-GB"/>
              </w:rPr>
              <w:t xml:space="preserve"> </w:t>
            </w:r>
            <w:proofErr w:type="spellStart"/>
            <w:r w:rsidRPr="000472F7">
              <w:rPr>
                <w:lang w:val="en-GB"/>
              </w:rPr>
              <w:t>České</w:t>
            </w:r>
            <w:proofErr w:type="spellEnd"/>
            <w:r w:rsidRPr="000472F7">
              <w:rPr>
                <w:lang w:val="en-GB"/>
              </w:rPr>
              <w:t xml:space="preserve"> </w:t>
            </w:r>
            <w:proofErr w:type="spellStart"/>
            <w:proofErr w:type="gramStart"/>
            <w:r w:rsidRPr="000472F7">
              <w:rPr>
                <w:lang w:val="en-GB"/>
              </w:rPr>
              <w:t>republiky</w:t>
            </w:r>
            <w:proofErr w:type="spellEnd"/>
            <w:r w:rsidRPr="000472F7">
              <w:rPr>
                <w:lang w:val="en-GB"/>
              </w:rPr>
              <w:t xml:space="preserve">,  </w:t>
            </w:r>
            <w:r w:rsidRPr="000472F7">
              <w:t>(</w:t>
            </w:r>
            <w:proofErr w:type="gramEnd"/>
            <w:r w:rsidRPr="000472F7">
              <w:t>zodpovedný riešiteľ v SR)</w:t>
            </w:r>
          </w:p>
          <w:p w14:paraId="5737C226" w14:textId="77777777" w:rsidR="007A2C46" w:rsidRDefault="007A2C46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5F3B56">
              <w:lastRenderedPageBreak/>
              <w:t>2023 – 2027 NU23-01</w:t>
            </w:r>
            <w:r>
              <w:t xml:space="preserve">-00509, Úloha tukové </w:t>
            </w:r>
            <w:proofErr w:type="spellStart"/>
            <w:r>
              <w:t>tkáně</w:t>
            </w:r>
            <w:proofErr w:type="spellEnd"/>
            <w:r>
              <w:t xml:space="preserve"> a </w:t>
            </w:r>
            <w:proofErr w:type="spellStart"/>
            <w:r>
              <w:t>svalů</w:t>
            </w:r>
            <w:proofErr w:type="spellEnd"/>
            <w:r>
              <w:t xml:space="preserve"> v </w:t>
            </w:r>
            <w:proofErr w:type="spellStart"/>
            <w:r>
              <w:t>regulaci</w:t>
            </w:r>
            <w:proofErr w:type="spellEnd"/>
            <w:r>
              <w:t xml:space="preserve"> metabolické flexibility: </w:t>
            </w:r>
            <w:proofErr w:type="spellStart"/>
            <w:r>
              <w:t>Zkoumání</w:t>
            </w:r>
            <w:proofErr w:type="spellEnd"/>
            <w:r>
              <w:t xml:space="preserve"> nových </w:t>
            </w:r>
            <w:proofErr w:type="spellStart"/>
            <w:r>
              <w:t>prediktorů</w:t>
            </w:r>
            <w:proofErr w:type="spellEnd"/>
            <w:r>
              <w:t xml:space="preserve"> </w:t>
            </w:r>
            <w:proofErr w:type="spellStart"/>
            <w:r>
              <w:t>úspěšné</w:t>
            </w:r>
            <w:proofErr w:type="spellEnd"/>
            <w:r>
              <w:t xml:space="preserve"> </w:t>
            </w:r>
            <w:proofErr w:type="spellStart"/>
            <w:r>
              <w:t>intervence</w:t>
            </w:r>
            <w:proofErr w:type="spellEnd"/>
            <w:r>
              <w:t xml:space="preserve"> do </w:t>
            </w:r>
            <w:proofErr w:type="spellStart"/>
            <w:r>
              <w:t>životního</w:t>
            </w:r>
            <w:proofErr w:type="spellEnd"/>
            <w:r>
              <w:t xml:space="preserve"> </w:t>
            </w:r>
            <w:proofErr w:type="spellStart"/>
            <w:r>
              <w:t>stylu</w:t>
            </w:r>
            <w:proofErr w:type="spellEnd"/>
            <w:r>
              <w:t>. (</w:t>
            </w:r>
            <w:proofErr w:type="spellStart"/>
            <w:r>
              <w:t>co-investigator</w:t>
            </w:r>
            <w:proofErr w:type="spellEnd"/>
            <w:r>
              <w:t>)</w:t>
            </w:r>
          </w:p>
          <w:p w14:paraId="7C5CCBC0" w14:textId="77777777" w:rsidR="000472F7" w:rsidRPr="000472F7" w:rsidRDefault="000472F7" w:rsidP="007A2C46">
            <w:pPr>
              <w:pStyle w:val="ECVSectionBullet"/>
              <w:numPr>
                <w:ilvl w:val="0"/>
                <w:numId w:val="3"/>
              </w:numPr>
              <w:ind w:left="421"/>
              <w:rPr>
                <w:lang w:val="en-GB"/>
              </w:rPr>
            </w:pPr>
            <w:r w:rsidRPr="000472F7">
              <w:t xml:space="preserve">2020-2024 COST CA 19101 </w:t>
            </w:r>
            <w:proofErr w:type="spellStart"/>
            <w:r w:rsidRPr="000472F7">
              <w:t>Determinants</w:t>
            </w:r>
            <w:proofErr w:type="spellEnd"/>
            <w:r w:rsidRPr="000472F7">
              <w:t xml:space="preserve"> of </w:t>
            </w:r>
            <w:proofErr w:type="spellStart"/>
            <w:r w:rsidRPr="000472F7">
              <w:t>Physical</w:t>
            </w:r>
            <w:proofErr w:type="spellEnd"/>
            <w:r w:rsidRPr="000472F7">
              <w:t xml:space="preserve"> </w:t>
            </w:r>
            <w:proofErr w:type="spellStart"/>
            <w:r w:rsidRPr="000472F7">
              <w:t>ActivitieS</w:t>
            </w:r>
            <w:proofErr w:type="spellEnd"/>
            <w:r w:rsidRPr="000472F7">
              <w:t xml:space="preserve"> in </w:t>
            </w:r>
            <w:proofErr w:type="spellStart"/>
            <w:r w:rsidRPr="000472F7">
              <w:t>Settings</w:t>
            </w:r>
            <w:proofErr w:type="spellEnd"/>
            <w:r w:rsidRPr="000472F7">
              <w:t xml:space="preserve"> (DE-PASS) </w:t>
            </w:r>
          </w:p>
          <w:p w14:paraId="1004F213" w14:textId="77777777" w:rsidR="00552AD3" w:rsidRPr="000D65A0" w:rsidRDefault="000472F7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0472F7">
              <w:t>2019-2023</w:t>
            </w:r>
            <w:r w:rsidRPr="000472F7">
              <w:rPr>
                <w:b/>
                <w:bCs/>
              </w:rPr>
              <w:t xml:space="preserve">  </w:t>
            </w:r>
            <w:r w:rsidRPr="000472F7">
              <w:t xml:space="preserve">Operačný program Integrovaná infraštruktúra, projekt ITMS: 313011V344, “Dlhodobý strategický výskum prevencie, intervencie a mechanizmov obezity a jej komorbidít” spolufinancovaný zo zdrojov Európskeho fondu regionálneho rozvoja.  PI prof. </w:t>
            </w:r>
            <w:proofErr w:type="spellStart"/>
            <w:r w:rsidRPr="000D65A0">
              <w:t>Pastoreková</w:t>
            </w:r>
            <w:proofErr w:type="spellEnd"/>
            <w:r w:rsidRPr="000D65A0">
              <w:t xml:space="preserve">) </w:t>
            </w:r>
            <w:proofErr w:type="spellStart"/>
            <w:r w:rsidRPr="000D65A0">
              <w:t>Funding</w:t>
            </w:r>
            <w:proofErr w:type="spellEnd"/>
            <w:r w:rsidRPr="000D65A0">
              <w:t xml:space="preserve"> (</w:t>
            </w:r>
            <w:proofErr w:type="spellStart"/>
            <w:r w:rsidRPr="000D65A0">
              <w:t>activity</w:t>
            </w:r>
            <w:proofErr w:type="spellEnd"/>
            <w:r w:rsidRPr="000D65A0">
              <w:t xml:space="preserve"> 1) (</w:t>
            </w:r>
            <w:proofErr w:type="spellStart"/>
            <w:r w:rsidRPr="000D65A0">
              <w:t>spoluriesiteľka</w:t>
            </w:r>
            <w:proofErr w:type="spellEnd"/>
            <w:r w:rsidRPr="000D65A0">
              <w:t>)</w:t>
            </w:r>
          </w:p>
          <w:p w14:paraId="67B92B19" w14:textId="02768FC3" w:rsidR="00552AD3" w:rsidRDefault="00552AD3" w:rsidP="007A2C4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0D65A0">
              <w:t>20</w:t>
            </w:r>
            <w:r w:rsidR="001630BF" w:rsidRPr="000D65A0">
              <w:t>23</w:t>
            </w:r>
            <w:r w:rsidRPr="000D65A0">
              <w:t>-202</w:t>
            </w:r>
            <w:r w:rsidR="000D65A0" w:rsidRPr="000D65A0">
              <w:t>6</w:t>
            </w:r>
            <w:r>
              <w:t xml:space="preserve">  FWF KLI 1122 </w:t>
            </w:r>
            <w:proofErr w:type="spellStart"/>
            <w:r>
              <w:t>Preventing</w:t>
            </w:r>
            <w:proofErr w:type="spellEnd"/>
            <w:r>
              <w:t xml:space="preserve"> </w:t>
            </w:r>
            <w:proofErr w:type="spellStart"/>
            <w:r>
              <w:t>Senescence</w:t>
            </w:r>
            <w:proofErr w:type="spellEnd"/>
            <w:r>
              <w:t xml:space="preserve"> by </w:t>
            </w:r>
            <w:proofErr w:type="spellStart"/>
            <w:r>
              <w:t>Regular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 xml:space="preserve">. </w:t>
            </w:r>
            <w:proofErr w:type="spellStart"/>
            <w:r>
              <w:t>Non-invasive</w:t>
            </w:r>
            <w:proofErr w:type="spellEnd"/>
            <w:r>
              <w:t xml:space="preserve"> MR-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of </w:t>
            </w:r>
            <w:proofErr w:type="spellStart"/>
            <w:r>
              <w:t>metabolic</w:t>
            </w:r>
            <w:proofErr w:type="spellEnd"/>
            <w:r>
              <w:t xml:space="preserve"> and </w:t>
            </w:r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improvements</w:t>
            </w:r>
            <w:proofErr w:type="spellEnd"/>
            <w:r>
              <w:t xml:space="preserve"> and </w:t>
            </w:r>
            <w:proofErr w:type="spellStart"/>
            <w:r>
              <w:t>inter</w:t>
            </w:r>
            <w:proofErr w:type="spellEnd"/>
            <w:r>
              <w:t xml:space="preserve">-organ </w:t>
            </w:r>
            <w:proofErr w:type="spellStart"/>
            <w:r>
              <w:t>cross-talk</w:t>
            </w:r>
            <w:proofErr w:type="spellEnd"/>
            <w:r>
              <w:t xml:space="preserve">. </w:t>
            </w:r>
            <w:proofErr w:type="spellStart"/>
            <w:r>
              <w:t>Spoluriešiteľka</w:t>
            </w:r>
            <w:proofErr w:type="spellEnd"/>
          </w:p>
          <w:p w14:paraId="0F017239" w14:textId="0EBD0ACF" w:rsidR="000472F7" w:rsidRPr="00360D5E" w:rsidRDefault="000472F7" w:rsidP="00552AD3">
            <w:pPr>
              <w:pStyle w:val="ECVSectionBullet"/>
              <w:ind w:left="833"/>
              <w:rPr>
                <w:sz w:val="8"/>
                <w:szCs w:val="8"/>
                <w:lang w:val="en-GB"/>
              </w:rPr>
            </w:pPr>
          </w:p>
          <w:p w14:paraId="00C10EF3" w14:textId="77777777" w:rsidR="002B7307" w:rsidRPr="00BD3B52" w:rsidRDefault="002B7307" w:rsidP="00BD3B52">
            <w:pPr>
              <w:pStyle w:val="ECVSectionBullet"/>
              <w:ind w:left="113"/>
              <w:rPr>
                <w:b/>
              </w:rPr>
            </w:pPr>
            <w:r w:rsidRPr="003E478F">
              <w:t xml:space="preserve"> </w:t>
            </w:r>
            <w:r w:rsidRPr="00BD3B52">
              <w:rPr>
                <w:b/>
              </w:rPr>
              <w:t>Domáce vedecké projekty</w:t>
            </w:r>
          </w:p>
          <w:p w14:paraId="0967315C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2007-2009 VEGA 2/7111/27“The Role </w:t>
            </w:r>
            <w:proofErr w:type="spellStart"/>
            <w:r w:rsidRPr="003E478F">
              <w:t>for</w:t>
            </w:r>
            <w:proofErr w:type="spellEnd"/>
            <w:r w:rsidRPr="003E478F">
              <w:t xml:space="preserve"> Mitochondria and </w:t>
            </w:r>
            <w:proofErr w:type="spellStart"/>
            <w:r w:rsidRPr="003E478F">
              <w:t>Cytokines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from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Adipose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Tissue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Development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Diet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Induced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Obesity</w:t>
            </w:r>
            <w:proofErr w:type="spellEnd"/>
            <w:r w:rsidRPr="003E478F">
              <w:t xml:space="preserve">.”  (spoluriešiteľ) </w:t>
            </w:r>
          </w:p>
          <w:p w14:paraId="56DD48EC" w14:textId="4CB32CF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2007-2009 APVV 0122/06 „Systémový zápal a </w:t>
            </w:r>
            <w:proofErr w:type="spellStart"/>
            <w:r w:rsidRPr="003E478F">
              <w:t>expresia</w:t>
            </w:r>
            <w:proofErr w:type="spellEnd"/>
            <w:r w:rsidRPr="003E478F">
              <w:t xml:space="preserve"> cytokínov v tukovom tkanive vo vzťahu k pľúcnym funkciám a </w:t>
            </w:r>
            <w:proofErr w:type="spellStart"/>
            <w:r w:rsidRPr="003E478F">
              <w:t>kachexii</w:t>
            </w:r>
            <w:proofErr w:type="spellEnd"/>
            <w:r w:rsidRPr="003E478F">
              <w:t xml:space="preserve"> u pacientov s chronickou obštrukčnou chorobou pľúc“ (</w:t>
            </w:r>
            <w:proofErr w:type="spellStart"/>
            <w:r w:rsidRPr="003E478F">
              <w:t>spoluriešiteľ</w:t>
            </w:r>
            <w:r w:rsidR="00FF0A8A">
              <w:t>ka</w:t>
            </w:r>
            <w:proofErr w:type="spellEnd"/>
            <w:r w:rsidRPr="003E478F">
              <w:t>)</w:t>
            </w:r>
          </w:p>
          <w:p w14:paraId="02437B6A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2011-2013 VEGA 2/198/11 „</w:t>
            </w:r>
            <w:proofErr w:type="spellStart"/>
            <w:r w:rsidRPr="003E478F">
              <w:t>Tissue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inflammation</w:t>
            </w:r>
            <w:proofErr w:type="spellEnd"/>
            <w:r w:rsidRPr="003E478F">
              <w:t xml:space="preserve">, 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endocrine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character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subcutaneous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visceral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adipose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tissue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oxidative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capacity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pathophysiology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insulin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resistance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individuals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with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extreme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obesity</w:t>
            </w:r>
            <w:proofErr w:type="spellEnd"/>
            <w:r w:rsidRPr="003E478F">
              <w:t>.“ (spoluriešiteľ)</w:t>
            </w:r>
          </w:p>
          <w:p w14:paraId="71E23C10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2012-2014 VEGA 2/0174/12 „</w:t>
            </w:r>
            <w:proofErr w:type="spellStart"/>
            <w:r w:rsidRPr="003E478F">
              <w:t>Effect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endurance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strength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training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secretory</w:t>
            </w:r>
            <w:proofErr w:type="spellEnd"/>
            <w:r w:rsidRPr="003E478F">
              <w:t xml:space="preserve"> profile and </w:t>
            </w:r>
            <w:proofErr w:type="spellStart"/>
            <w:r w:rsidRPr="003E478F">
              <w:t>molecular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phenotype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skeletal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cultured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primary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human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muscle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cells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from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obese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prediabetic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individuals</w:t>
            </w:r>
            <w:proofErr w:type="spellEnd"/>
            <w:r w:rsidRPr="003E478F">
              <w:t xml:space="preserve">“ (zodpovedný riešiteľ) </w:t>
            </w:r>
          </w:p>
          <w:p w14:paraId="0F27389D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2014-2016 VEGA 2/0192/14 „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Role of </w:t>
            </w:r>
            <w:proofErr w:type="spellStart"/>
            <w:r w:rsidRPr="003E478F">
              <w:t>Carnosine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Vitamine</w:t>
            </w:r>
            <w:proofErr w:type="spellEnd"/>
            <w:r w:rsidRPr="003E478F">
              <w:t xml:space="preserve"> D in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Prevention</w:t>
            </w:r>
            <w:proofErr w:type="spellEnd"/>
            <w:r w:rsidRPr="003E478F">
              <w:t xml:space="preserve"> of Type 2 Diabetes: </w:t>
            </w:r>
            <w:proofErr w:type="spellStart"/>
            <w:r w:rsidRPr="003E478F">
              <w:t>molecular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mechanisms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action</w:t>
            </w:r>
            <w:proofErr w:type="spellEnd"/>
            <w:r w:rsidRPr="003E478F">
              <w:t>.“ (spoluriešiteľ)</w:t>
            </w:r>
          </w:p>
          <w:p w14:paraId="6EB3A0BF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>2015-2017 VEGA 2/0180/15 „</w:t>
            </w:r>
            <w:proofErr w:type="spellStart"/>
            <w:r w:rsidRPr="003E478F">
              <w:t>Studies</w:t>
            </w:r>
            <w:proofErr w:type="spellEnd"/>
            <w:r w:rsidRPr="003E478F">
              <w:t xml:space="preserve"> on </w:t>
            </w:r>
            <w:proofErr w:type="spellStart"/>
            <w:r w:rsidRPr="003E478F">
              <w:t>molecular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mechanisms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cold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exercise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induced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metabolic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activation</w:t>
            </w:r>
            <w:proofErr w:type="spellEnd"/>
            <w:r w:rsidRPr="003E478F">
              <w:t xml:space="preserve"> of </w:t>
            </w:r>
            <w:proofErr w:type="spellStart"/>
            <w:r w:rsidRPr="003E478F">
              <w:t>brown</w:t>
            </w:r>
            <w:proofErr w:type="spellEnd"/>
            <w:r w:rsidRPr="003E478F">
              <w:t xml:space="preserve"> and </w:t>
            </w:r>
            <w:proofErr w:type="spellStart"/>
            <w:r w:rsidRPr="003E478F">
              <w:t>beige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adipose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tissue</w:t>
            </w:r>
            <w:proofErr w:type="spellEnd"/>
            <w:r w:rsidRPr="003E478F">
              <w:t xml:space="preserve"> in </w:t>
            </w:r>
            <w:proofErr w:type="spellStart"/>
            <w:r w:rsidRPr="003E478F">
              <w:t>humans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with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respect</w:t>
            </w:r>
            <w:proofErr w:type="spellEnd"/>
            <w:r w:rsidRPr="003E478F">
              <w:t xml:space="preserve"> to </w:t>
            </w:r>
            <w:proofErr w:type="spellStart"/>
            <w:r w:rsidRPr="003E478F">
              <w:t>obesity</w:t>
            </w:r>
            <w:proofErr w:type="spellEnd"/>
            <w:r w:rsidRPr="003E478F">
              <w:t xml:space="preserve"> and type 2. diabetes.“ (spoluriešiteľ)</w:t>
            </w:r>
          </w:p>
          <w:p w14:paraId="7C2AA4B0" w14:textId="77777777" w:rsidR="002B7307" w:rsidRPr="003E478F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3E478F">
              <w:t xml:space="preserve">2015-2017 VEGA - 2/0191/15 “ </w:t>
            </w:r>
            <w:proofErr w:type="spellStart"/>
            <w:r w:rsidRPr="003E478F">
              <w:t>Učinky</w:t>
            </w:r>
            <w:proofErr w:type="spellEnd"/>
            <w:r w:rsidRPr="003E478F">
              <w:t xml:space="preserve"> akútneho a pravidelného cvičenia na profil </w:t>
            </w:r>
            <w:proofErr w:type="spellStart"/>
            <w:r w:rsidRPr="003E478F">
              <w:t>myokínov</w:t>
            </w:r>
            <w:proofErr w:type="spellEnd"/>
            <w:r w:rsidRPr="003E478F">
              <w:t xml:space="preserve"> a </w:t>
            </w:r>
            <w:proofErr w:type="spellStart"/>
            <w:r w:rsidRPr="003E478F">
              <w:t>mikroRNA</w:t>
            </w:r>
            <w:proofErr w:type="spellEnd"/>
            <w:r w:rsidRPr="003E478F">
              <w:t xml:space="preserve"> v cirkulácii a v cerebrospinálnom </w:t>
            </w:r>
            <w:proofErr w:type="spellStart"/>
            <w:r w:rsidRPr="003E478F">
              <w:t>likvore</w:t>
            </w:r>
            <w:proofErr w:type="spellEnd"/>
            <w:r w:rsidRPr="003E478F">
              <w:t xml:space="preserve"> vo vzťahu ku kognitívnym funkciám a metabolizmu pacientov s neurodegeneratívnym ochorením“, (zodpovedný riešiteľ) </w:t>
            </w:r>
          </w:p>
          <w:p w14:paraId="0AFCE3F5" w14:textId="77777777" w:rsidR="002B7307" w:rsidRPr="004D12CA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4D12CA">
              <w:t xml:space="preserve">2016-2020 APVV </w:t>
            </w:r>
            <w:r w:rsidR="004D12CA">
              <w:t xml:space="preserve"> Molekulárne </w:t>
            </w:r>
            <w:proofErr w:type="spellStart"/>
            <w:r w:rsidR="004D12CA">
              <w:t>mediátory</w:t>
            </w:r>
            <w:proofErr w:type="spellEnd"/>
            <w:r w:rsidR="004D12CA">
              <w:t xml:space="preserve"> účinkov fyzickej aktivity a </w:t>
            </w:r>
            <w:proofErr w:type="spellStart"/>
            <w:r w:rsidR="004D12CA">
              <w:t>karnozínu</w:t>
            </w:r>
            <w:proofErr w:type="spellEnd"/>
            <w:r w:rsidR="004D12CA">
              <w:t xml:space="preserve"> u pacientov s </w:t>
            </w:r>
            <w:proofErr w:type="spellStart"/>
            <w:r w:rsidR="004D12CA">
              <w:t>preklinickými</w:t>
            </w:r>
            <w:proofErr w:type="spellEnd"/>
            <w:r w:rsidR="004D12CA">
              <w:t xml:space="preserve"> a včasnými štádiami neurodegeneratívnych ochorení.</w:t>
            </w:r>
            <w:r w:rsidR="004D12CA" w:rsidRPr="004D12CA">
              <w:t xml:space="preserve"> </w:t>
            </w:r>
            <w:r w:rsidRPr="004D12CA">
              <w:t>(zodpovedný riešiteľ za BMC SAV)</w:t>
            </w:r>
          </w:p>
          <w:p w14:paraId="22C1F6C3" w14:textId="77777777" w:rsidR="002B7307" w:rsidRPr="004D12CA" w:rsidRDefault="002B730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4D12CA">
              <w:t xml:space="preserve">2016-2020 APVV </w:t>
            </w:r>
            <w:r w:rsidR="004D12CA">
              <w:t xml:space="preserve"> </w:t>
            </w:r>
            <w:r w:rsidR="004D12CA" w:rsidRPr="004D12CA">
              <w:t xml:space="preserve">Identifikácia </w:t>
            </w:r>
            <w:proofErr w:type="spellStart"/>
            <w:r w:rsidR="004D12CA" w:rsidRPr="004D12CA">
              <w:t>biomarkerov</w:t>
            </w:r>
            <w:proofErr w:type="spellEnd"/>
            <w:r w:rsidR="004D12CA" w:rsidRPr="004D12CA">
              <w:t xml:space="preserve"> asociovaných s neskorou toxicitou chemoterapie u </w:t>
            </w:r>
            <w:proofErr w:type="spellStart"/>
            <w:r w:rsidR="004D12CA" w:rsidRPr="004D12CA">
              <w:t>testikulárnych</w:t>
            </w:r>
            <w:proofErr w:type="spellEnd"/>
            <w:r w:rsidR="004D12CA" w:rsidRPr="004D12CA">
              <w:t xml:space="preserve"> nádorov z </w:t>
            </w:r>
            <w:proofErr w:type="spellStart"/>
            <w:r w:rsidR="004D12CA" w:rsidRPr="004D12CA">
              <w:t>germinatívnych</w:t>
            </w:r>
            <w:proofErr w:type="spellEnd"/>
            <w:r w:rsidR="004D12CA" w:rsidRPr="004D12CA">
              <w:t xml:space="preserve"> buniek </w:t>
            </w:r>
            <w:r w:rsidRPr="004D12CA">
              <w:t>(spoluriešiteľ)</w:t>
            </w:r>
          </w:p>
          <w:p w14:paraId="1EA460CB" w14:textId="1B4FD390" w:rsidR="00CD6267" w:rsidRPr="00CD6267" w:rsidRDefault="00CD626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CD6267">
              <w:t>2020-2023 VEGA 2/0164/20</w:t>
            </w:r>
            <w:r>
              <w:t xml:space="preserve"> </w:t>
            </w:r>
            <w:r w:rsidRPr="00CD6267">
              <w:t>„Cvičenie v prevencii a liečbe neskorej toxicity chemoterapie u vyliečených onkologických pacientov: úloha kostrového svalstva.“ (</w:t>
            </w:r>
            <w:r>
              <w:t>spoluriešiteľ)</w:t>
            </w:r>
          </w:p>
          <w:p w14:paraId="2321FF60" w14:textId="084A6A3A" w:rsidR="00CD6267" w:rsidRPr="00CD6267" w:rsidRDefault="00CD626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CD6267">
              <w:t>2022-2025 VEGA 2/</w:t>
            </w:r>
            <w:r>
              <w:t>0076</w:t>
            </w:r>
            <w:r w:rsidRPr="00CD6267">
              <w:t>/22 „</w:t>
            </w:r>
            <w:proofErr w:type="spellStart"/>
            <w:r w:rsidRPr="00CD6267">
              <w:t>Effects</w:t>
            </w:r>
            <w:proofErr w:type="spellEnd"/>
            <w:r w:rsidRPr="00CD6267">
              <w:t xml:space="preserve"> of </w:t>
            </w:r>
            <w:proofErr w:type="spellStart"/>
            <w:r w:rsidRPr="00CD6267">
              <w:t>regular</w:t>
            </w:r>
            <w:proofErr w:type="spellEnd"/>
            <w:r w:rsidRPr="00CD6267">
              <w:t xml:space="preserve">  </w:t>
            </w:r>
            <w:proofErr w:type="spellStart"/>
            <w:r w:rsidRPr="00CD6267">
              <w:t>exercise</w:t>
            </w:r>
            <w:proofErr w:type="spellEnd"/>
            <w:r w:rsidRPr="00CD6267">
              <w:t xml:space="preserve"> </w:t>
            </w:r>
            <w:proofErr w:type="spellStart"/>
            <w:r w:rsidRPr="00CD6267">
              <w:t>training</w:t>
            </w:r>
            <w:proofErr w:type="spellEnd"/>
            <w:r w:rsidRPr="00CD6267">
              <w:t xml:space="preserve"> on </w:t>
            </w:r>
            <w:proofErr w:type="spellStart"/>
            <w:r w:rsidRPr="00CD6267">
              <w:t>molecular</w:t>
            </w:r>
            <w:proofErr w:type="spellEnd"/>
            <w:r w:rsidRPr="00CD6267">
              <w:t xml:space="preserve">, </w:t>
            </w:r>
            <w:proofErr w:type="spellStart"/>
            <w:r w:rsidRPr="00CD6267">
              <w:t>cellular</w:t>
            </w:r>
            <w:proofErr w:type="spellEnd"/>
            <w:r w:rsidRPr="00CD6267">
              <w:t xml:space="preserve"> and </w:t>
            </w:r>
            <w:proofErr w:type="spellStart"/>
            <w:r w:rsidRPr="00CD6267">
              <w:t>whole</w:t>
            </w:r>
            <w:proofErr w:type="spellEnd"/>
            <w:r w:rsidRPr="00CD6267">
              <w:t xml:space="preserve"> body </w:t>
            </w:r>
            <w:proofErr w:type="spellStart"/>
            <w:r w:rsidRPr="00CD6267">
              <w:t>processes</w:t>
            </w:r>
            <w:proofErr w:type="spellEnd"/>
            <w:r w:rsidRPr="00CD6267">
              <w:t xml:space="preserve"> </w:t>
            </w:r>
            <w:proofErr w:type="spellStart"/>
            <w:r w:rsidRPr="00CD6267">
              <w:t>associated</w:t>
            </w:r>
            <w:proofErr w:type="spellEnd"/>
            <w:r w:rsidRPr="00CD6267">
              <w:t xml:space="preserve"> </w:t>
            </w:r>
            <w:proofErr w:type="spellStart"/>
            <w:r w:rsidRPr="00CD6267">
              <w:t>with</w:t>
            </w:r>
            <w:proofErr w:type="spellEnd"/>
            <w:r w:rsidRPr="00CD6267">
              <w:t xml:space="preserve"> </w:t>
            </w:r>
            <w:proofErr w:type="spellStart"/>
            <w:r w:rsidRPr="00CD6267">
              <w:t>ageing</w:t>
            </w:r>
            <w:proofErr w:type="spellEnd"/>
            <w:r w:rsidRPr="00CD6267">
              <w:t xml:space="preserve">: </w:t>
            </w:r>
            <w:proofErr w:type="spellStart"/>
            <w:r w:rsidRPr="00CD6267">
              <w:t>Multi</w:t>
            </w:r>
            <w:proofErr w:type="spellEnd"/>
            <w:r w:rsidRPr="00CD6267">
              <w:t xml:space="preserve">-organ </w:t>
            </w:r>
            <w:proofErr w:type="spellStart"/>
            <w:r w:rsidRPr="00CD6267">
              <w:t>integrative</w:t>
            </w:r>
            <w:proofErr w:type="spellEnd"/>
            <w:r w:rsidRPr="00CD6267">
              <w:t xml:space="preserve"> </w:t>
            </w:r>
            <w:proofErr w:type="spellStart"/>
            <w:r w:rsidRPr="00CD6267">
              <w:t>pproach</w:t>
            </w:r>
            <w:proofErr w:type="spellEnd"/>
            <w:r w:rsidRPr="00CD6267">
              <w:t>.“ (</w:t>
            </w:r>
            <w:proofErr w:type="spellStart"/>
            <w:r>
              <w:t>zodp</w:t>
            </w:r>
            <w:proofErr w:type="spellEnd"/>
            <w:r>
              <w:t>. riešiteľka</w:t>
            </w:r>
            <w:r w:rsidRPr="00CD6267">
              <w:t>)</w:t>
            </w:r>
          </w:p>
          <w:p w14:paraId="6A06D968" w14:textId="254952AE" w:rsidR="00CD6267" w:rsidRPr="00CD6267" w:rsidRDefault="00CD626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CD6267">
              <w:t xml:space="preserve">2020-2024 APVV-19-0411 Identifikácia a validácia </w:t>
            </w:r>
            <w:proofErr w:type="spellStart"/>
            <w:r w:rsidRPr="00CD6267">
              <w:t>biomarkerov</w:t>
            </w:r>
            <w:proofErr w:type="spellEnd"/>
            <w:r w:rsidRPr="00CD6267">
              <w:t xml:space="preserve"> a zodpovedných molekulárnych dráh neskorej toxicity kuratívnej liečby u </w:t>
            </w:r>
            <w:proofErr w:type="spellStart"/>
            <w:r w:rsidRPr="00CD6267">
              <w:t>germinatívnych</w:t>
            </w:r>
            <w:proofErr w:type="spellEnd"/>
            <w:r w:rsidRPr="00CD6267">
              <w:t xml:space="preserve"> nádorov (</w:t>
            </w:r>
            <w:proofErr w:type="spellStart"/>
            <w:r w:rsidR="000472F7">
              <w:t>spoluriešiteľka</w:t>
            </w:r>
            <w:proofErr w:type="spellEnd"/>
            <w:r w:rsidR="000472F7">
              <w:t>)</w:t>
            </w:r>
          </w:p>
          <w:p w14:paraId="1FAFA626" w14:textId="1E482132" w:rsidR="0040421F" w:rsidRPr="003133A9" w:rsidRDefault="00CD6267" w:rsidP="001257B6">
            <w:pPr>
              <w:pStyle w:val="ECVSectionBullet"/>
              <w:numPr>
                <w:ilvl w:val="0"/>
                <w:numId w:val="3"/>
              </w:numPr>
              <w:ind w:left="421"/>
            </w:pPr>
            <w:r w:rsidRPr="00CD6267">
              <w:t xml:space="preserve">2021-2025 APVV-20-0466 Zlepšenie </w:t>
            </w:r>
            <w:r w:rsidR="001257B6" w:rsidRPr="00CD6267">
              <w:t>prejavov</w:t>
            </w:r>
            <w:r w:rsidRPr="00CD6267">
              <w:t xml:space="preserve"> starnutia pravidelným cvičením: </w:t>
            </w:r>
            <w:proofErr w:type="spellStart"/>
            <w:r w:rsidRPr="00CD6267">
              <w:t>multi</w:t>
            </w:r>
            <w:proofErr w:type="spellEnd"/>
            <w:r w:rsidRPr="00CD6267">
              <w:t xml:space="preserve">-orgánový </w:t>
            </w:r>
            <w:proofErr w:type="spellStart"/>
            <w:r w:rsidRPr="00CD6267">
              <w:t>integratívny</w:t>
            </w:r>
            <w:proofErr w:type="spellEnd"/>
            <w:r w:rsidRPr="00CD6267">
              <w:t xml:space="preserve"> prístup k    molekulovej, metabolickej a štrukturálnej adaptácii na cvičenie</w:t>
            </w:r>
            <w:r w:rsidR="000472F7">
              <w:t xml:space="preserve"> </w:t>
            </w:r>
            <w:r w:rsidRPr="000472F7">
              <w:rPr>
                <w:sz w:val="16"/>
              </w:rPr>
              <w:t>- AMETHYST – (</w:t>
            </w:r>
            <w:proofErr w:type="spellStart"/>
            <w:r w:rsidRPr="000472F7">
              <w:rPr>
                <w:sz w:val="16"/>
              </w:rPr>
              <w:t>zodp</w:t>
            </w:r>
            <w:proofErr w:type="spellEnd"/>
            <w:r w:rsidRPr="000472F7">
              <w:rPr>
                <w:sz w:val="16"/>
              </w:rPr>
              <w:t xml:space="preserve"> riešiteľka)</w:t>
            </w:r>
          </w:p>
          <w:p w14:paraId="2D8E15F9" w14:textId="77777777" w:rsidR="003133A9" w:rsidRPr="00360D5E" w:rsidRDefault="003133A9" w:rsidP="00FF0A8A">
            <w:pPr>
              <w:pStyle w:val="ECVSectionBullet"/>
              <w:ind w:left="833"/>
              <w:rPr>
                <w:sz w:val="8"/>
                <w:szCs w:val="8"/>
              </w:rPr>
            </w:pPr>
          </w:p>
          <w:p w14:paraId="4128B497" w14:textId="77777777" w:rsidR="00314F19" w:rsidRPr="003E478F" w:rsidRDefault="00314F19" w:rsidP="00314F19">
            <w:pPr>
              <w:pStyle w:val="ECVSectionBullet"/>
              <w:rPr>
                <w:b/>
              </w:rPr>
            </w:pPr>
            <w:r w:rsidRPr="003E478F">
              <w:rPr>
                <w:b/>
              </w:rPr>
              <w:t xml:space="preserve">  Vyznamenania a</w:t>
            </w:r>
            <w:r w:rsidR="003E478F" w:rsidRPr="003E478F">
              <w:rPr>
                <w:b/>
              </w:rPr>
              <w:t> </w:t>
            </w:r>
            <w:r w:rsidRPr="003E478F">
              <w:rPr>
                <w:b/>
              </w:rPr>
              <w:t>ocenenia</w:t>
            </w:r>
          </w:p>
          <w:p w14:paraId="51A4CDE9" w14:textId="77777777" w:rsidR="003E478F" w:rsidRDefault="003E478F" w:rsidP="00552AD3">
            <w:pPr>
              <w:pStyle w:val="ECVSectionBullet"/>
              <w:numPr>
                <w:ilvl w:val="0"/>
                <w:numId w:val="3"/>
              </w:numPr>
            </w:pPr>
            <w:r w:rsidRPr="003E478F">
              <w:t xml:space="preserve">2004 </w:t>
            </w:r>
            <w:r w:rsidRPr="003E478F">
              <w:tab/>
            </w:r>
            <w:proofErr w:type="spellStart"/>
            <w:r w:rsidRPr="003E478F">
              <w:t>P</w:t>
            </w:r>
            <w:r>
              <w:t>ennington</w:t>
            </w:r>
            <w:proofErr w:type="spellEnd"/>
            <w:r>
              <w:t xml:space="preserve"> </w:t>
            </w:r>
            <w:proofErr w:type="spellStart"/>
            <w:r w:rsidRPr="003E478F">
              <w:t>B</w:t>
            </w:r>
            <w:r>
              <w:t>iomedical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Center </w:t>
            </w:r>
            <w:proofErr w:type="spellStart"/>
            <w:r w:rsidRPr="003E478F">
              <w:t>starting</w:t>
            </w:r>
            <w:proofErr w:type="spellEnd"/>
            <w:r w:rsidRPr="003E478F">
              <w:t xml:space="preserve"> grant</w:t>
            </w:r>
          </w:p>
          <w:p w14:paraId="3A7C414E" w14:textId="77777777" w:rsidR="003E478F" w:rsidRDefault="003E478F" w:rsidP="00552AD3">
            <w:pPr>
              <w:pStyle w:val="ECVSectionBullet"/>
              <w:numPr>
                <w:ilvl w:val="0"/>
                <w:numId w:val="3"/>
              </w:numPr>
            </w:pPr>
            <w:r>
              <w:t xml:space="preserve">2007    </w:t>
            </w:r>
            <w:proofErr w:type="spellStart"/>
            <w:r>
              <w:t>Studentská</w:t>
            </w:r>
            <w:proofErr w:type="spellEnd"/>
            <w:r>
              <w:t xml:space="preserve"> osobnosť roka 2006/2007</w:t>
            </w:r>
          </w:p>
          <w:p w14:paraId="0498DC57" w14:textId="084E22B7" w:rsidR="003133A9" w:rsidRPr="003E478F" w:rsidRDefault="003133A9" w:rsidP="00552AD3">
            <w:pPr>
              <w:pStyle w:val="ECVSectionBullet"/>
              <w:numPr>
                <w:ilvl w:val="0"/>
                <w:numId w:val="3"/>
              </w:numPr>
            </w:pPr>
            <w:r>
              <w:t>200</w:t>
            </w:r>
            <w:r w:rsidR="00552AD3">
              <w:t>8</w:t>
            </w:r>
            <w:r>
              <w:t xml:space="preserve">   ocenenie Júliusa Satinského Bratislavská čučoriedka </w:t>
            </w:r>
          </w:p>
          <w:p w14:paraId="4BE2291F" w14:textId="77777777" w:rsidR="003E478F" w:rsidRPr="003E478F" w:rsidRDefault="003E478F" w:rsidP="00552AD3">
            <w:pPr>
              <w:pStyle w:val="ECVSectionBullet"/>
              <w:numPr>
                <w:ilvl w:val="0"/>
                <w:numId w:val="3"/>
              </w:numPr>
            </w:pPr>
            <w:r w:rsidRPr="003E478F">
              <w:t xml:space="preserve">2010 - Slovak Diabetes Society &amp; Pfizer </w:t>
            </w:r>
            <w:proofErr w:type="spellStart"/>
            <w:r w:rsidRPr="003E478F">
              <w:t>joined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award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for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best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published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work</w:t>
            </w:r>
            <w:proofErr w:type="spellEnd"/>
            <w:r w:rsidRPr="003E478F">
              <w:t xml:space="preserve">. </w:t>
            </w:r>
          </w:p>
          <w:p w14:paraId="300B495D" w14:textId="77777777" w:rsidR="003E478F" w:rsidRPr="003E478F" w:rsidRDefault="003E478F" w:rsidP="00552AD3">
            <w:pPr>
              <w:pStyle w:val="ECVSectionBullet"/>
              <w:numPr>
                <w:ilvl w:val="0"/>
                <w:numId w:val="3"/>
              </w:numPr>
            </w:pPr>
            <w:r w:rsidRPr="003E478F">
              <w:t xml:space="preserve">2011 - Slovak Diabetes Society &amp; Sanofi </w:t>
            </w:r>
            <w:proofErr w:type="spellStart"/>
            <w:r w:rsidRPr="003E478F">
              <w:t>Aventis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award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for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best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published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work</w:t>
            </w:r>
            <w:proofErr w:type="spellEnd"/>
            <w:r w:rsidRPr="003E478F">
              <w:t xml:space="preserve">. </w:t>
            </w:r>
          </w:p>
          <w:p w14:paraId="722F4507" w14:textId="77777777" w:rsidR="003E478F" w:rsidRPr="003E478F" w:rsidRDefault="003E478F" w:rsidP="00552AD3">
            <w:pPr>
              <w:pStyle w:val="ECVSectionBullet"/>
              <w:numPr>
                <w:ilvl w:val="0"/>
                <w:numId w:val="3"/>
              </w:numPr>
            </w:pPr>
            <w:r w:rsidRPr="003E478F">
              <w:t xml:space="preserve">2012 - Slovak Diabetes Society </w:t>
            </w:r>
            <w:proofErr w:type="spellStart"/>
            <w:r w:rsidRPr="003E478F">
              <w:t>award</w:t>
            </w:r>
            <w:proofErr w:type="spellEnd"/>
            <w:r w:rsidRPr="003E478F">
              <w:t xml:space="preserve"> </w:t>
            </w:r>
            <w:r w:rsidR="00130AB6">
              <w:t xml:space="preserve"> </w:t>
            </w:r>
            <w:proofErr w:type="spellStart"/>
            <w:r w:rsidRPr="003E478F">
              <w:t>for</w:t>
            </w:r>
            <w:proofErr w:type="spellEnd"/>
            <w:r w:rsidR="00130AB6">
              <w:t xml:space="preserve"> </w:t>
            </w:r>
            <w:r w:rsidRPr="003E478F">
              <w:t xml:space="preserve">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best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published</w:t>
            </w:r>
            <w:proofErr w:type="spellEnd"/>
            <w:r w:rsidRPr="003E478F">
              <w:t xml:space="preserve"> </w:t>
            </w:r>
            <w:r w:rsidR="00130AB6">
              <w:t xml:space="preserve"> </w:t>
            </w:r>
            <w:proofErr w:type="spellStart"/>
            <w:r w:rsidRPr="003E478F">
              <w:t>work</w:t>
            </w:r>
            <w:proofErr w:type="spellEnd"/>
            <w:r w:rsidRPr="003E478F">
              <w:t>.</w:t>
            </w:r>
          </w:p>
          <w:p w14:paraId="61D43F90" w14:textId="4974B129" w:rsidR="003133A9" w:rsidRDefault="003E478F" w:rsidP="00552AD3">
            <w:pPr>
              <w:pStyle w:val="ECVSectionBullet"/>
              <w:numPr>
                <w:ilvl w:val="0"/>
                <w:numId w:val="3"/>
              </w:numPr>
            </w:pPr>
            <w:r w:rsidRPr="003E478F">
              <w:t xml:space="preserve">2015 - Slovak Diabetes Society &amp; Sanofi </w:t>
            </w:r>
            <w:proofErr w:type="spellStart"/>
            <w:r w:rsidRPr="003E478F">
              <w:t>Aventis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award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for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the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best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published</w:t>
            </w:r>
            <w:proofErr w:type="spellEnd"/>
            <w:r w:rsidRPr="003E478F">
              <w:t xml:space="preserve"> </w:t>
            </w:r>
            <w:proofErr w:type="spellStart"/>
            <w:r w:rsidRPr="003E478F">
              <w:t>work</w:t>
            </w:r>
            <w:proofErr w:type="spellEnd"/>
          </w:p>
          <w:p w14:paraId="10C3D3B1" w14:textId="77777777" w:rsidR="003133A9" w:rsidRPr="003F4E23" w:rsidRDefault="003133A9" w:rsidP="00552AD3">
            <w:pPr>
              <w:pStyle w:val="ECVSectionBullet"/>
              <w:numPr>
                <w:ilvl w:val="0"/>
                <w:numId w:val="3"/>
              </w:numPr>
            </w:pPr>
            <w:r w:rsidRPr="003F4E23">
              <w:t>2017 – Slovenka roka</w:t>
            </w:r>
          </w:p>
          <w:p w14:paraId="30AC7F22" w14:textId="77777777" w:rsidR="00592B80" w:rsidRPr="003F4E23" w:rsidRDefault="00592B80" w:rsidP="00592B80">
            <w:pPr>
              <w:pStyle w:val="ECVSectionBullet"/>
              <w:numPr>
                <w:ilvl w:val="0"/>
                <w:numId w:val="3"/>
              </w:numPr>
            </w:pPr>
            <w:r w:rsidRPr="003F4E23">
              <w:t>2020</w:t>
            </w:r>
            <w:r w:rsidRPr="003F4E23">
              <w:tab/>
              <w:t xml:space="preserve">Cena Asociácie inštitúcií vzdelávania dospelých v SR za rok 2020 v kategórii </w:t>
            </w:r>
            <w:proofErr w:type="spellStart"/>
            <w:r w:rsidRPr="003F4E23">
              <w:t>Age</w:t>
            </w:r>
            <w:proofErr w:type="spellEnd"/>
            <w:r w:rsidRPr="003F4E23">
              <w:t xml:space="preserve"> management“</w:t>
            </w:r>
          </w:p>
          <w:p w14:paraId="2DA570C6" w14:textId="682AFE3E" w:rsidR="003133A9" w:rsidRDefault="003133A9" w:rsidP="00552AD3">
            <w:pPr>
              <w:pStyle w:val="ECVSectionBullet"/>
              <w:numPr>
                <w:ilvl w:val="0"/>
                <w:numId w:val="3"/>
              </w:numPr>
            </w:pPr>
            <w:r w:rsidRPr="003F4E23">
              <w:t>202</w:t>
            </w:r>
            <w:r w:rsidR="003F4E23" w:rsidRPr="003F4E23">
              <w:t>0</w:t>
            </w:r>
            <w:r w:rsidRPr="003F4E23">
              <w:t xml:space="preserve">   </w:t>
            </w:r>
            <w:r w:rsidR="003F4E23" w:rsidRPr="003F4E23">
              <w:t>Cen</w:t>
            </w:r>
            <w:r w:rsidR="003F4E23" w:rsidRPr="003F4E23">
              <w:t>a</w:t>
            </w:r>
            <w:r w:rsidR="003F4E23" w:rsidRPr="003F4E23">
              <w:t xml:space="preserve"> SAV za výsledky vedeckovýskumnej práce v 2. oddelení vied</w:t>
            </w:r>
            <w:r w:rsidR="003F4E23" w:rsidRPr="003F4E23">
              <w:t xml:space="preserve"> ocenenie pre </w:t>
            </w:r>
            <w:r w:rsidR="00FF0A8A" w:rsidRPr="003F4E23">
              <w:t xml:space="preserve"> výskumný tím </w:t>
            </w:r>
          </w:p>
          <w:p w14:paraId="0C96342C" w14:textId="77777777" w:rsidR="003F4E23" w:rsidRPr="003F4E23" w:rsidRDefault="003F4E23" w:rsidP="003F4E23">
            <w:pPr>
              <w:pStyle w:val="ECVSectionBullet"/>
              <w:numPr>
                <w:ilvl w:val="0"/>
                <w:numId w:val="3"/>
              </w:numPr>
            </w:pPr>
            <w:r w:rsidRPr="003F4E23">
              <w:t xml:space="preserve">2021 – </w:t>
            </w:r>
            <w:r w:rsidRPr="003F4E23">
              <w:rPr>
                <w:rFonts w:ascii="Roboto" w:hAnsi="Roboto"/>
                <w:color w:val="4F4F4F"/>
                <w:sz w:val="21"/>
                <w:szCs w:val="21"/>
                <w:shd w:val="clear" w:color="auto" w:fill="FCFCFC"/>
              </w:rPr>
              <w:t> </w:t>
            </w:r>
            <w:r w:rsidRPr="003F4E23">
              <w:rPr>
                <w:rFonts w:cs="Arial"/>
                <w:color w:val="4F4F4F"/>
                <w:szCs w:val="18"/>
                <w:shd w:val="clear" w:color="auto" w:fill="FCFCFC"/>
              </w:rPr>
              <w:t xml:space="preserve">Cena Senior </w:t>
            </w:r>
            <w:proofErr w:type="spellStart"/>
            <w:r w:rsidRPr="003F4E23">
              <w:rPr>
                <w:rFonts w:cs="Arial"/>
                <w:color w:val="4F4F4F"/>
                <w:szCs w:val="18"/>
                <w:shd w:val="clear" w:color="auto" w:fill="FCFCFC"/>
              </w:rPr>
              <w:t>Friendly</w:t>
            </w:r>
            <w:proofErr w:type="spellEnd"/>
            <w:r w:rsidRPr="003F4E23">
              <w:rPr>
                <w:rFonts w:cs="Arial"/>
                <w:color w:val="4F4F4F"/>
                <w:szCs w:val="18"/>
                <w:shd w:val="clear" w:color="auto" w:fill="FCFCFC"/>
              </w:rPr>
              <w:t xml:space="preserve"> 2021 pre Centrum pohybovej aktivity Biomedicínskeho centra SAV za mimoriadne aktivity pre seniorov</w:t>
            </w:r>
            <w:r w:rsidRPr="003F4E23">
              <w:rPr>
                <w:rFonts w:ascii="Roboto" w:hAnsi="Roboto"/>
                <w:color w:val="4F4F4F"/>
                <w:sz w:val="21"/>
                <w:szCs w:val="21"/>
                <w:shd w:val="clear" w:color="auto" w:fill="FCFCFC"/>
              </w:rPr>
              <w:t>.</w:t>
            </w:r>
          </w:p>
          <w:p w14:paraId="3CCFF202" w14:textId="77777777" w:rsidR="00BD3B52" w:rsidRPr="003E478F" w:rsidRDefault="00BD3B52" w:rsidP="000472F7">
            <w:pPr>
              <w:pStyle w:val="ECVSectionBullet"/>
            </w:pPr>
          </w:p>
        </w:tc>
      </w:tr>
      <w:tr w:rsidR="00552AD3" w:rsidRPr="003E478F" w14:paraId="44A28B9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71C5A07" w14:textId="77777777" w:rsidR="00552AD3" w:rsidRPr="003E478F" w:rsidRDefault="00552AD3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5B67B3D" w14:textId="77777777" w:rsidR="00552AD3" w:rsidRPr="00BD3B52" w:rsidRDefault="00552AD3" w:rsidP="00BD3B52">
            <w:pPr>
              <w:pStyle w:val="ECVSectionBullet"/>
              <w:ind w:left="113"/>
              <w:rPr>
                <w:b/>
              </w:rPr>
            </w:pPr>
          </w:p>
        </w:tc>
      </w:tr>
    </w:tbl>
    <w:p w14:paraId="0D36D19C" w14:textId="77777777" w:rsidR="00C7181C" w:rsidRDefault="00C7181C"/>
    <w:sectPr w:rsidR="00C7181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1880" w14:textId="77777777" w:rsidR="00BD7522" w:rsidRDefault="00BD7522">
      <w:r>
        <w:separator/>
      </w:r>
    </w:p>
  </w:endnote>
  <w:endnote w:type="continuationSeparator" w:id="0">
    <w:p w14:paraId="5F7091DA" w14:textId="77777777" w:rsidR="00BD7522" w:rsidRDefault="00BD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EFA7" w14:textId="77777777" w:rsidR="00C7181C" w:rsidRDefault="00C7181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C0D" w14:textId="77777777" w:rsidR="00C7181C" w:rsidRDefault="00C7181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2540" w14:textId="77777777" w:rsidR="00C7181C" w:rsidRDefault="00C718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85B" w14:textId="77777777" w:rsidR="00C7181C" w:rsidRDefault="00C7181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3BF9" w14:textId="77777777" w:rsidR="00C7181C" w:rsidRDefault="00C7181C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Európska únia, 2002-2015 | europass.cedefop.europa.eu </w:t>
    </w:r>
    <w:r>
      <w:rPr>
        <w:rFonts w:ascii="ArialMT" w:eastAsia="ArialMT" w:hAnsi="ArialMT" w:cs="ArialMT"/>
        <w:sz w:val="14"/>
        <w:szCs w:val="14"/>
      </w:rPr>
      <w:tab/>
      <w:t>Strana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470F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8A58" w14:textId="77777777" w:rsidR="00C7181C" w:rsidRDefault="00C71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F5C2" w14:textId="77777777" w:rsidR="00BD7522" w:rsidRDefault="00BD7522">
      <w:r>
        <w:separator/>
      </w:r>
    </w:p>
  </w:footnote>
  <w:footnote w:type="continuationSeparator" w:id="0">
    <w:p w14:paraId="614DF44E" w14:textId="77777777" w:rsidR="00BD7522" w:rsidRDefault="00BD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CD0D" w14:textId="77777777" w:rsidR="00C7181C" w:rsidRDefault="00C71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FA8E" w14:textId="16CDF16E" w:rsidR="00C7181C" w:rsidRDefault="00B70085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29FD32DC" wp14:editId="6CFF3C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81C">
      <w:t xml:space="preserve"> </w:t>
    </w:r>
    <w:r w:rsidR="00C7181C">
      <w:tab/>
      <w:t>Životopis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905D" w14:textId="77777777" w:rsidR="00C7181C" w:rsidRDefault="00C7181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76EA" w14:textId="4BDE5AF5" w:rsidR="00C7181C" w:rsidRDefault="00B70085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7194F098" wp14:editId="78B4D1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81C">
      <w:t xml:space="preserve"> </w:t>
    </w:r>
    <w:r w:rsidR="00C7181C">
      <w:tab/>
      <w:t xml:space="preserve"> </w:t>
    </w:r>
    <w:r w:rsidR="00C7181C">
      <w:rPr>
        <w:szCs w:val="20"/>
      </w:rPr>
      <w:t>Životopis</w:t>
    </w:r>
    <w:r w:rsidR="00C7181C">
      <w:rPr>
        <w:szCs w:val="20"/>
      </w:rPr>
      <w:tab/>
      <w:t xml:space="preserve"> Uveďte meno(á) a priezvisko(á).</w:t>
    </w:r>
    <w:r w:rsidR="00C7181C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B913" w14:textId="1F62F7FE" w:rsidR="00C7181C" w:rsidRDefault="00B70085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79DEECC7" wp14:editId="29B1A71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81C">
      <w:t xml:space="preserve"> </w:t>
    </w:r>
    <w:r w:rsidR="00C7181C">
      <w:tab/>
      <w:t xml:space="preserve"> </w:t>
    </w:r>
    <w:r w:rsidR="00C7181C">
      <w:rPr>
        <w:szCs w:val="20"/>
      </w:rPr>
      <w:t>Životopis</w:t>
    </w:r>
    <w:r w:rsidR="00C7181C">
      <w:rPr>
        <w:szCs w:val="20"/>
      </w:rPr>
      <w:tab/>
      <w:t xml:space="preserve"> Uveďte meno(á) a priezvisko(á).</w:t>
    </w:r>
    <w:r w:rsidR="00C7181C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FCFA" w14:textId="77777777" w:rsidR="00C7181C" w:rsidRDefault="00C718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CD73A8D"/>
    <w:multiLevelType w:val="hybridMultilevel"/>
    <w:tmpl w:val="9184FB68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BAB1B24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4" w15:restartNumberingAfterBreak="0">
    <w:nsid w:val="3DA63792"/>
    <w:multiLevelType w:val="hybridMultilevel"/>
    <w:tmpl w:val="2712466E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5DF25FE5"/>
    <w:multiLevelType w:val="hybridMultilevel"/>
    <w:tmpl w:val="408C9F70"/>
    <w:lvl w:ilvl="0" w:tplc="041B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6" w15:restartNumberingAfterBreak="0">
    <w:nsid w:val="62A63C2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7" w15:restartNumberingAfterBreak="0">
    <w:nsid w:val="6C490137"/>
    <w:multiLevelType w:val="hybridMultilevel"/>
    <w:tmpl w:val="89EEF662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741172929">
    <w:abstractNumId w:val="0"/>
  </w:num>
  <w:num w:numId="2" w16cid:durableId="1931742753">
    <w:abstractNumId w:val="1"/>
  </w:num>
  <w:num w:numId="3" w16cid:durableId="1347176687">
    <w:abstractNumId w:val="2"/>
  </w:num>
  <w:num w:numId="4" w16cid:durableId="538052777">
    <w:abstractNumId w:val="7"/>
  </w:num>
  <w:num w:numId="5" w16cid:durableId="1326786408">
    <w:abstractNumId w:val="5"/>
  </w:num>
  <w:num w:numId="6" w16cid:durableId="295068733">
    <w:abstractNumId w:val="3"/>
  </w:num>
  <w:num w:numId="7" w16cid:durableId="1986737480">
    <w:abstractNumId w:val="6"/>
  </w:num>
  <w:num w:numId="8" w16cid:durableId="27899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63"/>
    <w:rsid w:val="000472F7"/>
    <w:rsid w:val="000D65A0"/>
    <w:rsid w:val="0012234B"/>
    <w:rsid w:val="001257B6"/>
    <w:rsid w:val="00130AB6"/>
    <w:rsid w:val="001470F1"/>
    <w:rsid w:val="00157734"/>
    <w:rsid w:val="001630BF"/>
    <w:rsid w:val="00197D47"/>
    <w:rsid w:val="001B434C"/>
    <w:rsid w:val="001B58E4"/>
    <w:rsid w:val="002B7307"/>
    <w:rsid w:val="002E7FA3"/>
    <w:rsid w:val="002F09A3"/>
    <w:rsid w:val="003133A9"/>
    <w:rsid w:val="00314F19"/>
    <w:rsid w:val="00344895"/>
    <w:rsid w:val="00360D5E"/>
    <w:rsid w:val="00374C37"/>
    <w:rsid w:val="00377A90"/>
    <w:rsid w:val="003866CA"/>
    <w:rsid w:val="003E478F"/>
    <w:rsid w:val="003F4E23"/>
    <w:rsid w:val="0040421F"/>
    <w:rsid w:val="004D12CA"/>
    <w:rsid w:val="004E685E"/>
    <w:rsid w:val="004E79CB"/>
    <w:rsid w:val="00552AD3"/>
    <w:rsid w:val="00592B80"/>
    <w:rsid w:val="005C7A37"/>
    <w:rsid w:val="006D4402"/>
    <w:rsid w:val="006F5DCD"/>
    <w:rsid w:val="007014AC"/>
    <w:rsid w:val="00784DD5"/>
    <w:rsid w:val="007A2C46"/>
    <w:rsid w:val="007C021E"/>
    <w:rsid w:val="007D36CE"/>
    <w:rsid w:val="008938EF"/>
    <w:rsid w:val="00940689"/>
    <w:rsid w:val="00971AA7"/>
    <w:rsid w:val="00991C42"/>
    <w:rsid w:val="009B0F63"/>
    <w:rsid w:val="00A82BE2"/>
    <w:rsid w:val="00AC6385"/>
    <w:rsid w:val="00B20159"/>
    <w:rsid w:val="00B35899"/>
    <w:rsid w:val="00B47C34"/>
    <w:rsid w:val="00B70085"/>
    <w:rsid w:val="00BB7658"/>
    <w:rsid w:val="00BD3B52"/>
    <w:rsid w:val="00BD6D4E"/>
    <w:rsid w:val="00BD7522"/>
    <w:rsid w:val="00C43483"/>
    <w:rsid w:val="00C7181C"/>
    <w:rsid w:val="00C83842"/>
    <w:rsid w:val="00CD6267"/>
    <w:rsid w:val="00D16A6A"/>
    <w:rsid w:val="00D71DE2"/>
    <w:rsid w:val="00E70455"/>
    <w:rsid w:val="00EE441F"/>
    <w:rsid w:val="00F117E3"/>
    <w:rsid w:val="00F27A47"/>
    <w:rsid w:val="00F7132D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7B025"/>
  <w15:chartTrackingRefBased/>
  <w15:docId w15:val="{347060AF-C24A-4ABD-8850-E91D0A32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1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yperlink" Target="http://europass.cedefop.europa.eu/sk/resources/european-language-levels-cefr" TargetMode="Externa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yperlink" Target="http://europass.cedefop.europa.eu/sk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Hewlett-Packard Company</Company>
  <LinksUpToDate>false</LinksUpToDate>
  <CharactersWithSpaces>10536</CharactersWithSpaces>
  <SharedDoc>false</SharedDoc>
  <HLinks>
    <vt:vector size="12" baseType="variant">
      <vt:variant>
        <vt:i4>7012462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http://europass.cedefop.europa.eu/sk/resources/digital-competences</vt:lpwstr>
      </vt:variant>
      <vt:variant>
        <vt:lpwstr/>
      </vt:variant>
      <vt:variant>
        <vt:i4>720920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http://europass.cedefop.europa.eu/sk/resources/european-language-levels-cefr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Barbi</dc:creator>
  <cp:keywords>Europass, CV, Cedefop</cp:keywords>
  <dc:description>Europass CV</dc:description>
  <cp:lastModifiedBy>Jozef Ukropec</cp:lastModifiedBy>
  <cp:revision>2</cp:revision>
  <cp:lastPrinted>1899-12-31T23:00:00Z</cp:lastPrinted>
  <dcterms:created xsi:type="dcterms:W3CDTF">2023-09-24T10:41:00Z</dcterms:created>
  <dcterms:modified xsi:type="dcterms:W3CDTF">2023-09-24T10:41:00Z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